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3" w:type="dxa"/>
        <w:tblInd w:w="-289" w:type="dxa"/>
        <w:tblLook w:val="04A0" w:firstRow="1" w:lastRow="0" w:firstColumn="1" w:lastColumn="0" w:noHBand="0" w:noVBand="1"/>
      </w:tblPr>
      <w:tblGrid>
        <w:gridCol w:w="10343"/>
      </w:tblGrid>
      <w:tr w:rsidR="00FD42C4" w:rsidRPr="00790C98" w14:paraId="5B057A1B" w14:textId="77777777" w:rsidTr="00237A2B">
        <w:tc>
          <w:tcPr>
            <w:tcW w:w="10343" w:type="dxa"/>
            <w:shd w:val="clear" w:color="auto" w:fill="B8CCE4" w:themeFill="accent1" w:themeFillTint="66"/>
          </w:tcPr>
          <w:p w14:paraId="0EE7506F" w14:textId="77777777" w:rsidR="00FD42C4" w:rsidRPr="00790C98" w:rsidRDefault="00FD42C4" w:rsidP="00237A2B">
            <w:pPr>
              <w:pStyle w:val="Heading5"/>
              <w:spacing w:before="60"/>
              <w:contextualSpacing/>
              <w:outlineLvl w:val="4"/>
            </w:pPr>
            <w:r>
              <w:t xml:space="preserve">ANNUAL </w:t>
            </w:r>
            <w:r w:rsidRPr="00790C98">
              <w:t xml:space="preserve">PROGRESS / FINAL REPORT </w:t>
            </w:r>
          </w:p>
        </w:tc>
      </w:tr>
      <w:tr w:rsidR="00FD42C4" w:rsidRPr="00790C98" w14:paraId="6ACF5D03" w14:textId="77777777" w:rsidTr="00237A2B">
        <w:tc>
          <w:tcPr>
            <w:tcW w:w="10343" w:type="dxa"/>
          </w:tcPr>
          <w:p w14:paraId="7C2A3818" w14:textId="77777777" w:rsidR="00FD42C4" w:rsidRPr="003F6509" w:rsidRDefault="00FD42C4" w:rsidP="00237A2B">
            <w:pPr>
              <w:widowControl w:val="0"/>
              <w:adjustRightInd w:val="0"/>
              <w:spacing w:before="120"/>
              <w:jc w:val="both"/>
              <w:rPr>
                <w:rFonts w:cs="Arial"/>
                <w:b/>
                <w:caps/>
                <w:sz w:val="18"/>
              </w:rPr>
            </w:pPr>
            <w:r w:rsidRPr="003F6509">
              <w:rPr>
                <w:rFonts w:cs="Arial"/>
                <w:b/>
                <w:caps/>
                <w:sz w:val="18"/>
              </w:rPr>
              <w:t>Important note</w:t>
            </w:r>
            <w:r>
              <w:rPr>
                <w:rFonts w:cs="Arial"/>
                <w:b/>
                <w:caps/>
                <w:sz w:val="18"/>
              </w:rPr>
              <w:t>S</w:t>
            </w:r>
          </w:p>
          <w:p w14:paraId="7AB6EC33" w14:textId="77777777" w:rsidR="00FD42C4" w:rsidRPr="00AE1C57" w:rsidRDefault="00FD42C4" w:rsidP="00237A2B">
            <w:pPr>
              <w:pStyle w:val="ListParagraph"/>
              <w:numPr>
                <w:ilvl w:val="0"/>
                <w:numId w:val="11"/>
              </w:numPr>
              <w:spacing w:before="120"/>
              <w:ind w:left="714" w:hanging="357"/>
              <w:contextualSpacing w:val="0"/>
              <w:rPr>
                <w:rFonts w:eastAsia="Batang" w:cs="Arial"/>
                <w:sz w:val="18"/>
              </w:rPr>
            </w:pPr>
            <w:r w:rsidRPr="00AE1C57">
              <w:rPr>
                <w:rFonts w:eastAsia="Batang" w:cs="Arial"/>
                <w:sz w:val="18"/>
              </w:rPr>
              <w:t xml:space="preserve">Submission of Annual Reports is a condition of ongoing approval. </w:t>
            </w:r>
            <w:r>
              <w:rPr>
                <w:rFonts w:eastAsia="Batang" w:cs="Arial"/>
                <w:sz w:val="18"/>
              </w:rPr>
              <w:t xml:space="preserve">Projects for which no report has been received by the due date will be </w:t>
            </w:r>
            <w:r w:rsidRPr="003078B7">
              <w:rPr>
                <w:rFonts w:eastAsia="Batang" w:cs="Arial"/>
                <w:b/>
                <w:bCs/>
                <w:sz w:val="18"/>
              </w:rPr>
              <w:t xml:space="preserve">suspended </w:t>
            </w:r>
            <w:r>
              <w:rPr>
                <w:rFonts w:eastAsia="Batang" w:cs="Arial"/>
                <w:b/>
                <w:bCs/>
                <w:sz w:val="18"/>
              </w:rPr>
              <w:t>on</w:t>
            </w:r>
            <w:r w:rsidRPr="003078B7">
              <w:rPr>
                <w:rFonts w:eastAsia="Batang" w:cs="Arial"/>
                <w:b/>
                <w:bCs/>
                <w:sz w:val="18"/>
              </w:rPr>
              <w:t xml:space="preserve"> the 1 February</w:t>
            </w:r>
            <w:r>
              <w:rPr>
                <w:rFonts w:eastAsia="Batang" w:cs="Arial"/>
                <w:b/>
                <w:bCs/>
                <w:sz w:val="18"/>
              </w:rPr>
              <w:t>.</w:t>
            </w:r>
          </w:p>
          <w:p w14:paraId="5690478D" w14:textId="77777777" w:rsidR="00FD42C4" w:rsidRPr="00AE1C57" w:rsidRDefault="00FD42C4" w:rsidP="00237A2B">
            <w:pPr>
              <w:pStyle w:val="ListParagraph"/>
              <w:numPr>
                <w:ilvl w:val="0"/>
                <w:numId w:val="11"/>
              </w:numPr>
              <w:spacing w:before="120"/>
              <w:ind w:left="714" w:hanging="357"/>
              <w:contextualSpacing w:val="0"/>
              <w:rPr>
                <w:rFonts w:eastAsia="Batang" w:cs="Arial"/>
                <w:b/>
                <w:sz w:val="18"/>
              </w:rPr>
            </w:pPr>
            <w:r w:rsidRPr="00FF6B6D">
              <w:rPr>
                <w:rFonts w:eastAsia="Batang" w:cs="Arial"/>
                <w:sz w:val="18"/>
              </w:rPr>
              <w:t xml:space="preserve">It is an offence under the </w:t>
            </w:r>
            <w:r w:rsidRPr="003078B7">
              <w:rPr>
                <w:rFonts w:eastAsia="Batang" w:cs="Arial"/>
                <w:bCs/>
                <w:i/>
                <w:iCs/>
                <w:sz w:val="18"/>
              </w:rPr>
              <w:t>Animal Research</w:t>
            </w:r>
            <w:r w:rsidRPr="003078B7">
              <w:rPr>
                <w:rFonts w:eastAsia="Batang" w:cs="Arial"/>
                <w:i/>
                <w:iCs/>
                <w:sz w:val="18"/>
              </w:rPr>
              <w:t> Act 1985</w:t>
            </w:r>
            <w:r w:rsidRPr="00FF6B6D">
              <w:rPr>
                <w:rFonts w:eastAsia="Batang" w:cs="Arial"/>
                <w:sz w:val="18"/>
              </w:rPr>
              <w:t xml:space="preserve"> to carry out </w:t>
            </w:r>
            <w:r w:rsidRPr="00FF6B6D">
              <w:rPr>
                <w:rFonts w:eastAsia="Batang" w:cs="Arial"/>
                <w:b/>
                <w:bCs/>
                <w:sz w:val="18"/>
              </w:rPr>
              <w:t>research</w:t>
            </w:r>
            <w:r w:rsidRPr="00FF6B6D">
              <w:rPr>
                <w:rFonts w:eastAsia="Batang" w:cs="Arial"/>
                <w:sz w:val="18"/>
              </w:rPr>
              <w:t xml:space="preserve"> without </w:t>
            </w:r>
            <w:r>
              <w:rPr>
                <w:rFonts w:eastAsia="Batang" w:cs="Arial"/>
                <w:sz w:val="18"/>
              </w:rPr>
              <w:t xml:space="preserve">holding </w:t>
            </w:r>
            <w:r w:rsidRPr="00FF6B6D">
              <w:rPr>
                <w:rFonts w:eastAsia="Batang" w:cs="Arial"/>
                <w:sz w:val="18"/>
              </w:rPr>
              <w:t>an </w:t>
            </w:r>
            <w:r w:rsidRPr="00FF6B6D">
              <w:rPr>
                <w:rFonts w:eastAsia="Batang" w:cs="Arial"/>
                <w:b/>
                <w:bCs/>
                <w:sz w:val="18"/>
              </w:rPr>
              <w:t>Animal Research Authority</w:t>
            </w:r>
            <w:r>
              <w:rPr>
                <w:rFonts w:eastAsia="Batang" w:cs="Arial"/>
                <w:b/>
                <w:bCs/>
                <w:sz w:val="18"/>
              </w:rPr>
              <w:t xml:space="preserve"> (ARA).</w:t>
            </w:r>
            <w:r w:rsidRPr="00AE1C57">
              <w:rPr>
                <w:rFonts w:eastAsia="Batang" w:cs="Arial"/>
                <w:sz w:val="18"/>
              </w:rPr>
              <w:t xml:space="preserve"> ARAs </w:t>
            </w:r>
            <w:proofErr w:type="gramStart"/>
            <w:r w:rsidRPr="00AE1C57">
              <w:rPr>
                <w:rFonts w:eastAsia="Batang" w:cs="Arial"/>
                <w:sz w:val="18"/>
              </w:rPr>
              <w:t>are</w:t>
            </w:r>
            <w:proofErr w:type="gramEnd"/>
            <w:r w:rsidRPr="00AE1C57">
              <w:rPr>
                <w:rFonts w:eastAsia="Batang" w:cs="Arial"/>
                <w:sz w:val="18"/>
              </w:rPr>
              <w:t xml:space="preserve"> valid for one year, expire on 1</w:t>
            </w:r>
            <w:r w:rsidRPr="00AE1C57">
              <w:rPr>
                <w:rFonts w:eastAsia="Batang" w:cs="Arial"/>
                <w:sz w:val="18"/>
                <w:vertAlign w:val="superscript"/>
              </w:rPr>
              <w:t>st</w:t>
            </w:r>
            <w:r>
              <w:rPr>
                <w:rFonts w:eastAsia="Batang" w:cs="Arial"/>
                <w:sz w:val="18"/>
              </w:rPr>
              <w:t xml:space="preserve"> </w:t>
            </w:r>
            <w:r w:rsidRPr="00AE1C57">
              <w:rPr>
                <w:rFonts w:eastAsia="Batang" w:cs="Arial"/>
                <w:sz w:val="18"/>
              </w:rPr>
              <w:t>Feb</w:t>
            </w:r>
            <w:r>
              <w:rPr>
                <w:rFonts w:eastAsia="Batang" w:cs="Arial"/>
                <w:sz w:val="18"/>
              </w:rPr>
              <w:t>ruary</w:t>
            </w:r>
            <w:r w:rsidRPr="00AE1C57">
              <w:rPr>
                <w:rFonts w:eastAsia="Batang" w:cs="Arial"/>
                <w:sz w:val="18"/>
              </w:rPr>
              <w:t xml:space="preserve"> each year and are renewed </w:t>
            </w:r>
            <w:r w:rsidRPr="00AE1C57">
              <w:rPr>
                <w:rFonts w:eastAsia="Batang" w:cs="Arial"/>
                <w:b/>
                <w:sz w:val="18"/>
              </w:rPr>
              <w:t xml:space="preserve">after an annual </w:t>
            </w:r>
            <w:r>
              <w:rPr>
                <w:rFonts w:eastAsia="Batang" w:cs="Arial"/>
                <w:b/>
                <w:sz w:val="18"/>
              </w:rPr>
              <w:t>r</w:t>
            </w:r>
            <w:r w:rsidRPr="00AE1C57">
              <w:rPr>
                <w:rFonts w:eastAsia="Batang" w:cs="Arial"/>
                <w:b/>
                <w:sz w:val="18"/>
              </w:rPr>
              <w:t xml:space="preserve">eport was approved </w:t>
            </w:r>
            <w:r w:rsidRPr="00AE1C57">
              <w:rPr>
                <w:rFonts w:eastAsia="Batang" w:cs="Arial"/>
                <w:sz w:val="18"/>
              </w:rPr>
              <w:t>by the Animal Ethics Committee at the January meeting.</w:t>
            </w:r>
          </w:p>
          <w:p w14:paraId="7815E321" w14:textId="77777777" w:rsidR="00FD42C4" w:rsidRPr="00AE1C57" w:rsidRDefault="00FD42C4" w:rsidP="00237A2B">
            <w:pPr>
              <w:widowControl w:val="0"/>
              <w:adjustRightInd w:val="0"/>
              <w:spacing w:before="120" w:after="120"/>
              <w:jc w:val="both"/>
              <w:rPr>
                <w:rFonts w:cs="Arial"/>
                <w:b/>
                <w:caps/>
                <w:sz w:val="18"/>
              </w:rPr>
            </w:pPr>
            <w:r w:rsidRPr="00AE1C57">
              <w:rPr>
                <w:rFonts w:cs="Arial"/>
                <w:b/>
                <w:caps/>
                <w:sz w:val="18"/>
              </w:rPr>
              <w:t>Instruction</w:t>
            </w:r>
            <w:r>
              <w:rPr>
                <w:rFonts w:cs="Arial"/>
                <w:b/>
                <w:caps/>
                <w:sz w:val="18"/>
              </w:rPr>
              <w:t>s</w:t>
            </w:r>
            <w:r w:rsidRPr="00AE1C57">
              <w:rPr>
                <w:rFonts w:cs="Arial"/>
                <w:b/>
                <w:caps/>
                <w:sz w:val="18"/>
              </w:rPr>
              <w:t xml:space="preserve"> for Submissions</w:t>
            </w:r>
          </w:p>
          <w:p w14:paraId="7AB7734D" w14:textId="77777777" w:rsidR="00FD42C4" w:rsidRPr="00AE1C57" w:rsidRDefault="00FD42C4" w:rsidP="00237A2B">
            <w:pPr>
              <w:autoSpaceDE w:val="0"/>
              <w:autoSpaceDN w:val="0"/>
              <w:spacing w:before="120"/>
              <w:ind w:left="357"/>
              <w:rPr>
                <w:rFonts w:cs="Arial"/>
                <w:sz w:val="18"/>
              </w:rPr>
            </w:pPr>
            <w:r w:rsidRPr="00790C98">
              <w:rPr>
                <w:rFonts w:cs="Arial"/>
                <w:sz w:val="18"/>
                <w:szCs w:val="20"/>
              </w:rPr>
              <w:t xml:space="preserve">This form </w:t>
            </w:r>
            <w:r>
              <w:rPr>
                <w:rFonts w:cs="Arial"/>
                <w:sz w:val="18"/>
                <w:szCs w:val="20"/>
              </w:rPr>
              <w:t>needs to</w:t>
            </w:r>
            <w:r w:rsidRPr="00790C98">
              <w:rPr>
                <w:rFonts w:cs="Arial"/>
                <w:sz w:val="18"/>
                <w:szCs w:val="20"/>
              </w:rPr>
              <w:t xml:space="preserve"> be filled in electronically</w:t>
            </w:r>
            <w:r>
              <w:rPr>
                <w:rFonts w:cs="Arial"/>
                <w:sz w:val="18"/>
                <w:szCs w:val="20"/>
              </w:rPr>
              <w:t xml:space="preserve"> </w:t>
            </w:r>
            <w:r w:rsidRPr="00790C98">
              <w:rPr>
                <w:rFonts w:cs="Arial"/>
                <w:sz w:val="18"/>
                <w:szCs w:val="20"/>
              </w:rPr>
              <w:t xml:space="preserve">and </w:t>
            </w:r>
            <w:r w:rsidRPr="003078B7">
              <w:rPr>
                <w:rFonts w:cs="Arial"/>
                <w:b/>
                <w:bCs/>
                <w:sz w:val="18"/>
                <w:szCs w:val="20"/>
              </w:rPr>
              <w:t>signed by the Principal/Coordinating Investigator</w:t>
            </w:r>
            <w:r>
              <w:rPr>
                <w:rFonts w:cs="Arial"/>
                <w:sz w:val="18"/>
                <w:szCs w:val="20"/>
              </w:rPr>
              <w:t xml:space="preserve">. </w:t>
            </w:r>
            <w:r w:rsidRPr="00790C98">
              <w:rPr>
                <w:rFonts w:cs="Arial"/>
                <w:sz w:val="18"/>
                <w:szCs w:val="20"/>
              </w:rPr>
              <w:t>Please submit an</w:t>
            </w:r>
            <w:r w:rsidRPr="00790C98">
              <w:rPr>
                <w:rFonts w:cs="Arial"/>
                <w:b/>
                <w:sz w:val="18"/>
                <w:szCs w:val="20"/>
              </w:rPr>
              <w:t xml:space="preserve"> electronic copy </w:t>
            </w:r>
            <w:r w:rsidRPr="00790C98">
              <w:rPr>
                <w:rFonts w:cs="Arial"/>
                <w:sz w:val="18"/>
                <w:szCs w:val="20"/>
              </w:rPr>
              <w:t>of the completed report</w:t>
            </w:r>
            <w:r>
              <w:rPr>
                <w:rFonts w:cs="Arial"/>
                <w:sz w:val="18"/>
                <w:szCs w:val="20"/>
              </w:rPr>
              <w:t xml:space="preserve"> to the email addresses below.</w:t>
            </w:r>
          </w:p>
        </w:tc>
      </w:tr>
      <w:tr w:rsidR="00FD42C4" w:rsidRPr="00790C98" w14:paraId="4294BCE0" w14:textId="77777777" w:rsidTr="00237A2B">
        <w:trPr>
          <w:trHeight w:val="227"/>
        </w:trPr>
        <w:tc>
          <w:tcPr>
            <w:tcW w:w="10343" w:type="dxa"/>
          </w:tcPr>
          <w:p w14:paraId="303028AA" w14:textId="77777777" w:rsidR="00FD42C4" w:rsidRPr="00AE1C57" w:rsidRDefault="00FD42C4" w:rsidP="00237A2B">
            <w:pPr>
              <w:widowControl w:val="0"/>
              <w:adjustRightInd w:val="0"/>
              <w:spacing w:before="60" w:after="200" w:line="276" w:lineRule="auto"/>
              <w:jc w:val="center"/>
              <w:rPr>
                <w:rFonts w:cs="Arial"/>
                <w:color w:val="0000FF"/>
                <w:sz w:val="18"/>
                <w:u w:val="single"/>
              </w:rPr>
            </w:pPr>
            <w:r w:rsidRPr="00790C98">
              <w:rPr>
                <w:rFonts w:cs="Arial"/>
                <w:b/>
                <w:sz w:val="18"/>
              </w:rPr>
              <w:t xml:space="preserve">Email </w:t>
            </w:r>
            <w:r w:rsidRPr="00790C98">
              <w:rPr>
                <w:rFonts w:cs="Arial"/>
                <w:sz w:val="18"/>
              </w:rPr>
              <w:t xml:space="preserve">the complete </w:t>
            </w:r>
            <w:r>
              <w:rPr>
                <w:rFonts w:cs="Arial"/>
                <w:sz w:val="18"/>
              </w:rPr>
              <w:t>form</w:t>
            </w:r>
            <w:r w:rsidRPr="00790C98">
              <w:rPr>
                <w:rFonts w:cs="Arial"/>
                <w:sz w:val="18"/>
              </w:rPr>
              <w:t xml:space="preserve"> to </w:t>
            </w:r>
            <w:hyperlink r:id="rId13" w:history="1">
              <w:r w:rsidRPr="00790C98">
                <w:rPr>
                  <w:rStyle w:val="Hyperlink"/>
                  <w:rFonts w:cs="Arial"/>
                  <w:sz w:val="18"/>
                </w:rPr>
                <w:t>nslhd-research@health.nsw.gov.au</w:t>
              </w:r>
            </w:hyperlink>
          </w:p>
        </w:tc>
      </w:tr>
    </w:tbl>
    <w:p w14:paraId="5F1EC347" w14:textId="77777777" w:rsidR="00FD42C4" w:rsidRDefault="00FD42C4" w:rsidP="00FD42C4">
      <w:pPr>
        <w:spacing w:after="0" w:line="240" w:lineRule="auto"/>
      </w:pPr>
    </w:p>
    <w:tbl>
      <w:tblPr>
        <w:tblStyle w:val="TableGrid"/>
        <w:tblW w:w="10632" w:type="dxa"/>
        <w:tblInd w:w="-318" w:type="dxa"/>
        <w:tblLayout w:type="fixed"/>
        <w:tblLook w:val="04A0" w:firstRow="1" w:lastRow="0" w:firstColumn="1" w:lastColumn="0" w:noHBand="0" w:noVBand="1"/>
      </w:tblPr>
      <w:tblGrid>
        <w:gridCol w:w="2338"/>
        <w:gridCol w:w="2382"/>
        <w:gridCol w:w="273"/>
        <w:gridCol w:w="1387"/>
        <w:gridCol w:w="723"/>
        <w:gridCol w:w="3529"/>
      </w:tblGrid>
      <w:tr w:rsidR="00FD42C4" w14:paraId="51879A74" w14:textId="77777777" w:rsidTr="00237A2B">
        <w:trPr>
          <w:trHeight w:val="446"/>
        </w:trPr>
        <w:tc>
          <w:tcPr>
            <w:tcW w:w="10632" w:type="dxa"/>
            <w:gridSpan w:val="6"/>
            <w:shd w:val="clear" w:color="auto" w:fill="B8CCE4" w:themeFill="accent1" w:themeFillTint="66"/>
            <w:vAlign w:val="center"/>
          </w:tcPr>
          <w:p w14:paraId="3A3655D5" w14:textId="77777777" w:rsidR="00FD42C4" w:rsidRPr="002D1B58" w:rsidRDefault="00FD42C4" w:rsidP="00237A2B">
            <w:pPr>
              <w:pStyle w:val="Header"/>
              <w:numPr>
                <w:ilvl w:val="0"/>
                <w:numId w:val="6"/>
              </w:numPr>
              <w:tabs>
                <w:tab w:val="clear" w:pos="4513"/>
                <w:tab w:val="clear" w:pos="9026"/>
              </w:tabs>
              <w:rPr>
                <w:b/>
                <w:caps/>
              </w:rPr>
            </w:pPr>
            <w:r w:rsidRPr="002D1B58">
              <w:rPr>
                <w:b/>
                <w:caps/>
              </w:rPr>
              <w:t>Report Details</w:t>
            </w:r>
          </w:p>
        </w:tc>
      </w:tr>
      <w:tr w:rsidR="00FD42C4" w14:paraId="79A67601" w14:textId="77777777" w:rsidTr="00237A2B">
        <w:trPr>
          <w:trHeight w:val="450"/>
        </w:trPr>
        <w:tc>
          <w:tcPr>
            <w:tcW w:w="10632" w:type="dxa"/>
            <w:gridSpan w:val="6"/>
            <w:shd w:val="clear" w:color="auto" w:fill="auto"/>
            <w:vAlign w:val="center"/>
          </w:tcPr>
          <w:p w14:paraId="5A3D3852" w14:textId="77777777" w:rsidR="00FD42C4" w:rsidRPr="00796BE6" w:rsidRDefault="00FD42C4" w:rsidP="00237A2B">
            <w:pPr>
              <w:pStyle w:val="Header"/>
              <w:tabs>
                <w:tab w:val="clear" w:pos="4513"/>
                <w:tab w:val="clear" w:pos="9026"/>
              </w:tabs>
              <w:ind w:left="34"/>
              <w:rPr>
                <w:b/>
              </w:rPr>
            </w:pPr>
            <w:sdt>
              <w:sdtPr>
                <w:id w:val="-211272543"/>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 xml:space="preserve"> Progress report for period </w:t>
            </w:r>
            <w:r>
              <w:rPr>
                <w:b/>
              </w:rPr>
              <w:tab/>
            </w:r>
            <w:r>
              <w:t xml:space="preserve">01 January _________ </w:t>
            </w:r>
            <w:r w:rsidRPr="00426B5F">
              <w:t xml:space="preserve"> to 31 December ________</w:t>
            </w:r>
            <w:r>
              <w:t>__</w:t>
            </w:r>
          </w:p>
        </w:tc>
      </w:tr>
      <w:tr w:rsidR="00FD42C4" w14:paraId="564F758F" w14:textId="77777777" w:rsidTr="00237A2B">
        <w:trPr>
          <w:trHeight w:val="450"/>
        </w:trPr>
        <w:tc>
          <w:tcPr>
            <w:tcW w:w="10632" w:type="dxa"/>
            <w:gridSpan w:val="6"/>
            <w:shd w:val="clear" w:color="auto" w:fill="auto"/>
            <w:vAlign w:val="center"/>
          </w:tcPr>
          <w:p w14:paraId="020A0ADD" w14:textId="77777777" w:rsidR="00FD42C4" w:rsidRPr="00796BE6" w:rsidRDefault="00FD42C4" w:rsidP="00237A2B">
            <w:pPr>
              <w:pStyle w:val="Header"/>
              <w:tabs>
                <w:tab w:val="clear" w:pos="4513"/>
                <w:tab w:val="clear" w:pos="9026"/>
              </w:tabs>
              <w:ind w:left="34"/>
              <w:rPr>
                <w:b/>
              </w:rPr>
            </w:pPr>
            <w:sdt>
              <w:sdtPr>
                <w:id w:val="-1902049847"/>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 xml:space="preserve"> Final report for period </w:t>
            </w:r>
            <w:r>
              <w:rPr>
                <w:b/>
              </w:rPr>
              <w:tab/>
              <w:t xml:space="preserve"> </w:t>
            </w:r>
            <w:r w:rsidRPr="00426B5F">
              <w:t>_____ / ______ / 20___   to   _____ / _____ / 20____</w:t>
            </w:r>
            <w:r>
              <w:rPr>
                <w:b/>
              </w:rPr>
              <w:t xml:space="preserve"> </w:t>
            </w:r>
          </w:p>
        </w:tc>
      </w:tr>
      <w:tr w:rsidR="00FD42C4" w14:paraId="46C46C5C" w14:textId="77777777" w:rsidTr="00237A2B">
        <w:trPr>
          <w:trHeight w:val="450"/>
        </w:trPr>
        <w:tc>
          <w:tcPr>
            <w:tcW w:w="10632" w:type="dxa"/>
            <w:gridSpan w:val="6"/>
            <w:shd w:val="clear" w:color="auto" w:fill="auto"/>
            <w:vAlign w:val="center"/>
          </w:tcPr>
          <w:p w14:paraId="415DCE69" w14:textId="77777777" w:rsidR="00FD42C4" w:rsidRPr="002D1B58" w:rsidRDefault="00FD42C4" w:rsidP="00237A2B">
            <w:pPr>
              <w:rPr>
                <w:sz w:val="18"/>
              </w:rPr>
            </w:pPr>
            <w:r w:rsidRPr="002D1B58">
              <w:rPr>
                <w:color w:val="FF0000"/>
                <w:sz w:val="18"/>
                <w:szCs w:val="18"/>
              </w:rPr>
              <w:t>Insert year for progress report. Insert year and date of completion/termination for final report.</w:t>
            </w:r>
          </w:p>
        </w:tc>
      </w:tr>
      <w:tr w:rsidR="00FD42C4" w14:paraId="0E2A7331" w14:textId="77777777" w:rsidTr="00237A2B">
        <w:trPr>
          <w:trHeight w:val="446"/>
        </w:trPr>
        <w:tc>
          <w:tcPr>
            <w:tcW w:w="10632" w:type="dxa"/>
            <w:gridSpan w:val="6"/>
            <w:shd w:val="clear" w:color="auto" w:fill="B8CCE4" w:themeFill="accent1" w:themeFillTint="66"/>
            <w:vAlign w:val="center"/>
          </w:tcPr>
          <w:p w14:paraId="787DD392" w14:textId="77777777" w:rsidR="00FD42C4" w:rsidRPr="00796BE6" w:rsidRDefault="00FD42C4" w:rsidP="00237A2B">
            <w:pPr>
              <w:pStyle w:val="Header"/>
              <w:numPr>
                <w:ilvl w:val="0"/>
                <w:numId w:val="6"/>
              </w:numPr>
              <w:tabs>
                <w:tab w:val="clear" w:pos="4513"/>
                <w:tab w:val="clear" w:pos="9026"/>
              </w:tabs>
              <w:rPr>
                <w:b/>
              </w:rPr>
            </w:pPr>
            <w:r w:rsidRPr="00796BE6">
              <w:rPr>
                <w:b/>
              </w:rPr>
              <w:t>PROJECT DETAILS</w:t>
            </w:r>
          </w:p>
        </w:tc>
      </w:tr>
      <w:tr w:rsidR="00FD42C4" w14:paraId="6BC84BD5" w14:textId="77777777" w:rsidTr="00237A2B">
        <w:tc>
          <w:tcPr>
            <w:tcW w:w="2338" w:type="dxa"/>
            <w:vAlign w:val="center"/>
          </w:tcPr>
          <w:p w14:paraId="0D91C88A" w14:textId="77777777" w:rsidR="00FD42C4" w:rsidRDefault="00FD42C4" w:rsidP="00237A2B">
            <w:pPr>
              <w:spacing w:before="60" w:after="60"/>
            </w:pPr>
            <w:r>
              <w:t>NSLHD reference</w:t>
            </w:r>
          </w:p>
        </w:tc>
        <w:tc>
          <w:tcPr>
            <w:tcW w:w="8294" w:type="dxa"/>
            <w:gridSpan w:val="5"/>
          </w:tcPr>
          <w:p w14:paraId="2CC71047" w14:textId="77777777" w:rsidR="00FD42C4" w:rsidRDefault="00FD42C4" w:rsidP="00237A2B">
            <w:pPr>
              <w:spacing w:line="360" w:lineRule="auto"/>
            </w:pPr>
          </w:p>
        </w:tc>
      </w:tr>
      <w:tr w:rsidR="00FD42C4" w14:paraId="331BCAF9" w14:textId="77777777" w:rsidTr="00237A2B">
        <w:tc>
          <w:tcPr>
            <w:tcW w:w="2338" w:type="dxa"/>
            <w:vAlign w:val="center"/>
          </w:tcPr>
          <w:p w14:paraId="7E1214A0" w14:textId="77777777" w:rsidR="00FD42C4" w:rsidRDefault="00FD42C4" w:rsidP="00237A2B">
            <w:pPr>
              <w:spacing w:before="60" w:after="60"/>
            </w:pPr>
            <w:r>
              <w:t>Protocol title</w:t>
            </w:r>
          </w:p>
        </w:tc>
        <w:tc>
          <w:tcPr>
            <w:tcW w:w="8294" w:type="dxa"/>
            <w:gridSpan w:val="5"/>
          </w:tcPr>
          <w:p w14:paraId="16AE2DB2" w14:textId="77777777" w:rsidR="00FD42C4" w:rsidRDefault="00FD42C4" w:rsidP="00237A2B">
            <w:pPr>
              <w:spacing w:line="360" w:lineRule="auto"/>
            </w:pPr>
          </w:p>
        </w:tc>
      </w:tr>
      <w:tr w:rsidR="00FD42C4" w14:paraId="5386FF11" w14:textId="77777777" w:rsidTr="00237A2B">
        <w:tc>
          <w:tcPr>
            <w:tcW w:w="2338" w:type="dxa"/>
            <w:vAlign w:val="center"/>
          </w:tcPr>
          <w:p w14:paraId="4C468CF8" w14:textId="77777777" w:rsidR="00FD42C4" w:rsidRDefault="00FD42C4" w:rsidP="00237A2B">
            <w:pPr>
              <w:spacing w:before="60" w:after="60"/>
            </w:pPr>
            <w:r>
              <w:t>AEC approval date</w:t>
            </w:r>
          </w:p>
        </w:tc>
        <w:tc>
          <w:tcPr>
            <w:tcW w:w="2382" w:type="dxa"/>
          </w:tcPr>
          <w:p w14:paraId="499AF01E" w14:textId="77777777" w:rsidR="00FD42C4" w:rsidRDefault="00FD42C4" w:rsidP="00237A2B">
            <w:pPr>
              <w:spacing w:line="360" w:lineRule="auto"/>
            </w:pPr>
          </w:p>
        </w:tc>
        <w:tc>
          <w:tcPr>
            <w:tcW w:w="2383" w:type="dxa"/>
            <w:gridSpan w:val="3"/>
            <w:vAlign w:val="center"/>
          </w:tcPr>
          <w:p w14:paraId="57FA898F" w14:textId="77777777" w:rsidR="00FD42C4" w:rsidRDefault="00FD42C4" w:rsidP="00237A2B">
            <w:pPr>
              <w:spacing w:line="360" w:lineRule="auto"/>
            </w:pPr>
            <w:r>
              <w:t>AEC expiry date</w:t>
            </w:r>
          </w:p>
        </w:tc>
        <w:tc>
          <w:tcPr>
            <w:tcW w:w="3529" w:type="dxa"/>
          </w:tcPr>
          <w:p w14:paraId="417C2AE9" w14:textId="77777777" w:rsidR="00FD42C4" w:rsidRDefault="00FD42C4" w:rsidP="00237A2B">
            <w:pPr>
              <w:spacing w:line="360" w:lineRule="auto"/>
            </w:pPr>
          </w:p>
        </w:tc>
      </w:tr>
      <w:tr w:rsidR="00FD42C4" w14:paraId="37EB3D0F" w14:textId="77777777" w:rsidTr="00237A2B">
        <w:tc>
          <w:tcPr>
            <w:tcW w:w="10632" w:type="dxa"/>
            <w:gridSpan w:val="6"/>
            <w:vAlign w:val="center"/>
          </w:tcPr>
          <w:p w14:paraId="7CF40185" w14:textId="77777777" w:rsidR="00FD42C4" w:rsidRPr="002D1B58" w:rsidRDefault="00FD42C4" w:rsidP="00237A2B">
            <w:pPr>
              <w:spacing w:before="60" w:after="60"/>
              <w:contextualSpacing/>
              <w:rPr>
                <w:sz w:val="18"/>
                <w:szCs w:val="18"/>
              </w:rPr>
            </w:pPr>
            <w:r w:rsidRPr="002D1B58">
              <w:rPr>
                <w:rFonts w:cs="Arial"/>
                <w:bCs/>
                <w:color w:val="FF0000"/>
                <w:sz w:val="18"/>
                <w:szCs w:val="18"/>
              </w:rPr>
              <w:t xml:space="preserve">NB. </w:t>
            </w:r>
            <w:r>
              <w:rPr>
                <w:rFonts w:cs="Arial"/>
                <w:bCs/>
                <w:color w:val="FF0000"/>
                <w:sz w:val="18"/>
                <w:szCs w:val="18"/>
              </w:rPr>
              <w:t>T</w:t>
            </w:r>
            <w:r w:rsidRPr="002D1B58">
              <w:rPr>
                <w:rFonts w:cs="Arial"/>
                <w:bCs/>
                <w:color w:val="FF0000"/>
                <w:sz w:val="18"/>
                <w:szCs w:val="18"/>
              </w:rPr>
              <w:t xml:space="preserve">his form </w:t>
            </w:r>
            <w:r w:rsidRPr="002D1B58">
              <w:rPr>
                <w:rFonts w:cs="Arial"/>
                <w:b/>
                <w:bCs/>
                <w:color w:val="FF0000"/>
                <w:sz w:val="18"/>
                <w:szCs w:val="18"/>
              </w:rPr>
              <w:t>cannot</w:t>
            </w:r>
            <w:r w:rsidRPr="002D1B58">
              <w:rPr>
                <w:rFonts w:cs="Arial"/>
                <w:bCs/>
                <w:color w:val="FF0000"/>
                <w:sz w:val="18"/>
                <w:szCs w:val="18"/>
              </w:rPr>
              <w:t xml:space="preserve"> be used to request an extension of approval.</w:t>
            </w:r>
            <w:r>
              <w:rPr>
                <w:rFonts w:cs="Arial"/>
                <w:bCs/>
                <w:color w:val="FF0000"/>
                <w:sz w:val="18"/>
                <w:szCs w:val="18"/>
              </w:rPr>
              <w:t xml:space="preserve"> </w:t>
            </w:r>
            <w:r w:rsidRPr="002D1B58">
              <w:rPr>
                <w:rFonts w:cs="Arial"/>
                <w:bCs/>
                <w:color w:val="FF0000"/>
                <w:sz w:val="18"/>
                <w:szCs w:val="18"/>
              </w:rPr>
              <w:t>Extension requests must be submitted using the application for amendment form.</w:t>
            </w:r>
            <w:r w:rsidRPr="002D1B58">
              <w:rPr>
                <w:color w:val="FF0000"/>
                <w:sz w:val="18"/>
                <w:szCs w:val="18"/>
              </w:rPr>
              <w:t xml:space="preserve"> </w:t>
            </w:r>
            <w:r>
              <w:rPr>
                <w:color w:val="FF0000"/>
                <w:sz w:val="18"/>
                <w:szCs w:val="18"/>
              </w:rPr>
              <w:t>T</w:t>
            </w:r>
            <w:r w:rsidRPr="002D1B58">
              <w:rPr>
                <w:color w:val="FF0000"/>
                <w:sz w:val="18"/>
                <w:szCs w:val="18"/>
              </w:rPr>
              <w:t xml:space="preserve">he AEC expiry date is to include any amendments for extension of time </w:t>
            </w:r>
            <w:r w:rsidRPr="002B1248">
              <w:rPr>
                <w:b/>
                <w:bCs/>
                <w:color w:val="FF0000"/>
                <w:spacing w:val="-16"/>
                <w:sz w:val="18"/>
                <w:szCs w:val="18"/>
              </w:rPr>
              <w:t>which have been approved by the AEC</w:t>
            </w:r>
            <w:r w:rsidRPr="0037418B">
              <w:rPr>
                <w:color w:val="FF0000"/>
                <w:spacing w:val="-16"/>
                <w:sz w:val="18"/>
                <w:szCs w:val="18"/>
              </w:rPr>
              <w:t>.</w:t>
            </w:r>
          </w:p>
        </w:tc>
      </w:tr>
      <w:tr w:rsidR="00FD42C4" w14:paraId="3EDC2610" w14:textId="77777777" w:rsidTr="00237A2B">
        <w:tc>
          <w:tcPr>
            <w:tcW w:w="2338" w:type="dxa"/>
            <w:vAlign w:val="center"/>
          </w:tcPr>
          <w:p w14:paraId="569237F2" w14:textId="77777777" w:rsidR="00FD42C4" w:rsidRDefault="00FD42C4" w:rsidP="00237A2B">
            <w:pPr>
              <w:spacing w:before="60" w:after="60"/>
            </w:pPr>
            <w:r>
              <w:t>Chief investigator</w:t>
            </w:r>
          </w:p>
        </w:tc>
        <w:tc>
          <w:tcPr>
            <w:tcW w:w="8294" w:type="dxa"/>
            <w:gridSpan w:val="5"/>
          </w:tcPr>
          <w:p w14:paraId="42793467" w14:textId="77777777" w:rsidR="00FD42C4" w:rsidRDefault="00FD42C4" w:rsidP="00237A2B">
            <w:pPr>
              <w:spacing w:line="360" w:lineRule="auto"/>
            </w:pPr>
          </w:p>
        </w:tc>
      </w:tr>
      <w:tr w:rsidR="00FD42C4" w14:paraId="3C9D9A6D" w14:textId="77777777" w:rsidTr="00237A2B">
        <w:tc>
          <w:tcPr>
            <w:tcW w:w="2338" w:type="dxa"/>
            <w:vAlign w:val="center"/>
          </w:tcPr>
          <w:p w14:paraId="1EAD1B11" w14:textId="77777777" w:rsidR="00FD42C4" w:rsidRDefault="00FD42C4" w:rsidP="00237A2B">
            <w:pPr>
              <w:spacing w:before="60" w:after="60"/>
            </w:pPr>
            <w:r>
              <w:t>Department</w:t>
            </w:r>
          </w:p>
        </w:tc>
        <w:tc>
          <w:tcPr>
            <w:tcW w:w="8294" w:type="dxa"/>
            <w:gridSpan w:val="5"/>
          </w:tcPr>
          <w:p w14:paraId="71F41A30" w14:textId="77777777" w:rsidR="00FD42C4" w:rsidRDefault="00FD42C4" w:rsidP="00237A2B">
            <w:pPr>
              <w:spacing w:line="360" w:lineRule="auto"/>
            </w:pPr>
          </w:p>
        </w:tc>
      </w:tr>
      <w:tr w:rsidR="00FD42C4" w14:paraId="1EF13C17" w14:textId="77777777" w:rsidTr="00237A2B">
        <w:trPr>
          <w:trHeight w:val="427"/>
        </w:trPr>
        <w:tc>
          <w:tcPr>
            <w:tcW w:w="10632" w:type="dxa"/>
            <w:gridSpan w:val="6"/>
            <w:shd w:val="clear" w:color="auto" w:fill="B8CCE4" w:themeFill="accent1" w:themeFillTint="66"/>
            <w:vAlign w:val="center"/>
          </w:tcPr>
          <w:p w14:paraId="053A0C29" w14:textId="77777777" w:rsidR="00FD42C4" w:rsidRPr="00796BE6" w:rsidRDefault="00FD42C4" w:rsidP="00237A2B">
            <w:pPr>
              <w:pStyle w:val="Header"/>
              <w:numPr>
                <w:ilvl w:val="0"/>
                <w:numId w:val="6"/>
              </w:numPr>
              <w:tabs>
                <w:tab w:val="clear" w:pos="4513"/>
                <w:tab w:val="clear" w:pos="9026"/>
              </w:tabs>
              <w:rPr>
                <w:b/>
              </w:rPr>
            </w:pPr>
            <w:r w:rsidRPr="00796BE6">
              <w:rPr>
                <w:b/>
              </w:rPr>
              <w:t>STUDY CONDUCT</w:t>
            </w:r>
          </w:p>
        </w:tc>
      </w:tr>
      <w:tr w:rsidR="00FD42C4" w14:paraId="0128B562" w14:textId="77777777" w:rsidTr="00237A2B">
        <w:tc>
          <w:tcPr>
            <w:tcW w:w="2338" w:type="dxa"/>
            <w:vMerge w:val="restart"/>
          </w:tcPr>
          <w:p w14:paraId="279B04DD" w14:textId="77777777" w:rsidR="00FD42C4" w:rsidRDefault="00FD42C4" w:rsidP="00237A2B">
            <w:pPr>
              <w:pStyle w:val="ListParagraph"/>
              <w:numPr>
                <w:ilvl w:val="0"/>
                <w:numId w:val="2"/>
              </w:numPr>
              <w:ind w:left="318" w:hanging="284"/>
              <w:rPr>
                <w:rFonts w:eastAsia="Batang"/>
              </w:rPr>
            </w:pPr>
            <w:r w:rsidRPr="00990A98">
              <w:rPr>
                <w:rFonts w:eastAsia="Batang"/>
              </w:rPr>
              <w:t>Current status of project</w:t>
            </w:r>
          </w:p>
          <w:p w14:paraId="01166935" w14:textId="77777777" w:rsidR="00FD42C4" w:rsidRDefault="00FD42C4" w:rsidP="00237A2B">
            <w:pPr>
              <w:rPr>
                <w:color w:val="FF0000"/>
                <w:sz w:val="18"/>
                <w:szCs w:val="18"/>
              </w:rPr>
            </w:pPr>
            <w:r w:rsidRPr="006B58C9">
              <w:rPr>
                <w:color w:val="FF0000"/>
                <w:sz w:val="18"/>
                <w:szCs w:val="18"/>
              </w:rPr>
              <w:t xml:space="preserve">If not yet commenced or terminated/abandoned, you </w:t>
            </w:r>
            <w:r w:rsidRPr="0065004E">
              <w:rPr>
                <w:b/>
                <w:bCs/>
                <w:color w:val="FF0000"/>
                <w:sz w:val="18"/>
                <w:szCs w:val="18"/>
              </w:rPr>
              <w:t>MUST</w:t>
            </w:r>
            <w:r w:rsidRPr="006B58C9">
              <w:rPr>
                <w:color w:val="FF0000"/>
                <w:sz w:val="18"/>
                <w:szCs w:val="18"/>
              </w:rPr>
              <w:t xml:space="preserve"> provide a reason for the delay in commencement or the reason for termination.</w:t>
            </w:r>
          </w:p>
          <w:p w14:paraId="53CEBE57" w14:textId="77777777" w:rsidR="00FD42C4" w:rsidRDefault="00FD42C4" w:rsidP="00237A2B">
            <w:pPr>
              <w:rPr>
                <w:color w:val="FF0000"/>
                <w:sz w:val="18"/>
                <w:szCs w:val="18"/>
              </w:rPr>
            </w:pPr>
          </w:p>
          <w:p w14:paraId="3D68F044" w14:textId="77777777" w:rsidR="00FD42C4" w:rsidRPr="006B58C9" w:rsidRDefault="00FD42C4" w:rsidP="00237A2B">
            <w:pPr>
              <w:rPr>
                <w:color w:val="FF0000"/>
                <w:sz w:val="18"/>
                <w:szCs w:val="18"/>
              </w:rPr>
            </w:pPr>
          </w:p>
          <w:p w14:paraId="7DD62BC7" w14:textId="77777777" w:rsidR="00FD42C4" w:rsidRPr="00DF528A" w:rsidRDefault="00FD42C4" w:rsidP="00237A2B">
            <w:pPr>
              <w:pStyle w:val="ListParagraph"/>
              <w:ind w:left="142"/>
              <w:rPr>
                <w:rFonts w:eastAsia="Batang"/>
                <w:b/>
              </w:rPr>
            </w:pPr>
          </w:p>
        </w:tc>
        <w:tc>
          <w:tcPr>
            <w:tcW w:w="2655" w:type="dxa"/>
            <w:gridSpan w:val="2"/>
          </w:tcPr>
          <w:p w14:paraId="1C5A71A6" w14:textId="77777777" w:rsidR="00FD42C4" w:rsidRDefault="00FD42C4" w:rsidP="00237A2B">
            <w:r>
              <w:t xml:space="preserve">Not yet commenced </w:t>
            </w:r>
            <w:sdt>
              <w:sdtPr>
                <w:id w:val="-13255034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39" w:type="dxa"/>
            <w:gridSpan w:val="3"/>
          </w:tcPr>
          <w:p w14:paraId="54C6A6A0" w14:textId="77777777" w:rsidR="00FD42C4" w:rsidRDefault="00FD42C4" w:rsidP="00237A2B">
            <w:pPr>
              <w:rPr>
                <w:rFonts w:cs="Arial"/>
              </w:rPr>
            </w:pPr>
            <w:r w:rsidRPr="00790C98">
              <w:rPr>
                <w:rFonts w:cs="Arial"/>
              </w:rPr>
              <w:t>Estimated commencement date:</w:t>
            </w:r>
          </w:p>
          <w:p w14:paraId="63F3203D" w14:textId="77777777" w:rsidR="00FD42C4" w:rsidRDefault="00FD42C4" w:rsidP="00237A2B">
            <w:r>
              <w:t>Reason for delay:</w:t>
            </w:r>
          </w:p>
        </w:tc>
      </w:tr>
      <w:tr w:rsidR="00FD42C4" w14:paraId="03D85B00" w14:textId="77777777" w:rsidTr="00237A2B">
        <w:tc>
          <w:tcPr>
            <w:tcW w:w="2338" w:type="dxa"/>
            <w:vMerge/>
          </w:tcPr>
          <w:p w14:paraId="11C30F53" w14:textId="77777777" w:rsidR="00FD42C4" w:rsidRDefault="00FD42C4" w:rsidP="00237A2B"/>
        </w:tc>
        <w:tc>
          <w:tcPr>
            <w:tcW w:w="2655" w:type="dxa"/>
            <w:gridSpan w:val="2"/>
          </w:tcPr>
          <w:p w14:paraId="032FA8C4" w14:textId="77777777" w:rsidR="00FD42C4" w:rsidRDefault="00FD42C4" w:rsidP="00237A2B">
            <w:r>
              <w:t xml:space="preserve">In progress </w:t>
            </w:r>
            <w:sdt>
              <w:sdtPr>
                <w:id w:val="128129374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39" w:type="dxa"/>
            <w:gridSpan w:val="3"/>
          </w:tcPr>
          <w:p w14:paraId="566A1C5D" w14:textId="77777777" w:rsidR="00FD42C4" w:rsidRDefault="00FD42C4" w:rsidP="00237A2B">
            <w:pPr>
              <w:rPr>
                <w:rFonts w:cs="Arial"/>
              </w:rPr>
            </w:pPr>
            <w:r w:rsidRPr="00790C98">
              <w:rPr>
                <w:rFonts w:cs="Arial"/>
              </w:rPr>
              <w:t>Estimated completion date</w:t>
            </w:r>
            <w:r>
              <w:rPr>
                <w:rFonts w:cs="Arial"/>
              </w:rPr>
              <w:t>:</w:t>
            </w:r>
          </w:p>
          <w:p w14:paraId="3FCF03FA" w14:textId="77777777" w:rsidR="00FD42C4" w:rsidRDefault="00FD42C4" w:rsidP="00237A2B"/>
        </w:tc>
      </w:tr>
      <w:tr w:rsidR="00FD42C4" w14:paraId="6B32BD24" w14:textId="77777777" w:rsidTr="00237A2B">
        <w:tc>
          <w:tcPr>
            <w:tcW w:w="2338" w:type="dxa"/>
            <w:vMerge/>
          </w:tcPr>
          <w:p w14:paraId="1E27C5ED" w14:textId="77777777" w:rsidR="00FD42C4" w:rsidRDefault="00FD42C4" w:rsidP="00237A2B"/>
        </w:tc>
        <w:tc>
          <w:tcPr>
            <w:tcW w:w="2655" w:type="dxa"/>
            <w:gridSpan w:val="2"/>
          </w:tcPr>
          <w:p w14:paraId="76E0CE0A" w14:textId="77777777" w:rsidR="00FD42C4" w:rsidRDefault="00FD42C4" w:rsidP="00237A2B">
            <w:r>
              <w:t xml:space="preserve">Completed </w:t>
            </w:r>
            <w:sdt>
              <w:sdtPr>
                <w:id w:val="145320871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39" w:type="dxa"/>
            <w:gridSpan w:val="3"/>
          </w:tcPr>
          <w:p w14:paraId="294D57A3" w14:textId="77777777" w:rsidR="00FD42C4" w:rsidRDefault="00FD42C4" w:rsidP="00237A2B">
            <w:pPr>
              <w:rPr>
                <w:rFonts w:cs="Arial"/>
              </w:rPr>
            </w:pPr>
            <w:r>
              <w:rPr>
                <w:rFonts w:cs="Arial"/>
              </w:rPr>
              <w:t>Completion</w:t>
            </w:r>
            <w:r w:rsidRPr="00790C98">
              <w:rPr>
                <w:rFonts w:cs="Arial"/>
              </w:rPr>
              <w:t xml:space="preserve"> date</w:t>
            </w:r>
            <w:r>
              <w:rPr>
                <w:rFonts w:cs="Arial"/>
              </w:rPr>
              <w:t>:</w:t>
            </w:r>
          </w:p>
          <w:p w14:paraId="1727C163" w14:textId="77777777" w:rsidR="00FD42C4" w:rsidRDefault="00FD42C4" w:rsidP="00237A2B"/>
        </w:tc>
      </w:tr>
      <w:tr w:rsidR="00FD42C4" w14:paraId="539E8879" w14:textId="77777777" w:rsidTr="00237A2B">
        <w:tc>
          <w:tcPr>
            <w:tcW w:w="2338" w:type="dxa"/>
            <w:vMerge/>
          </w:tcPr>
          <w:p w14:paraId="148F078A" w14:textId="77777777" w:rsidR="00FD42C4" w:rsidRDefault="00FD42C4" w:rsidP="00237A2B"/>
        </w:tc>
        <w:tc>
          <w:tcPr>
            <w:tcW w:w="2655" w:type="dxa"/>
            <w:gridSpan w:val="2"/>
          </w:tcPr>
          <w:p w14:paraId="4E20FD8B" w14:textId="77777777" w:rsidR="00FD42C4" w:rsidRDefault="00FD42C4" w:rsidP="00237A2B">
            <w:r>
              <w:t xml:space="preserve">Terminated/abandoned </w:t>
            </w:r>
            <w:sdt>
              <w:sdtPr>
                <w:id w:val="149730904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39" w:type="dxa"/>
            <w:gridSpan w:val="3"/>
          </w:tcPr>
          <w:p w14:paraId="62AB911D" w14:textId="77777777" w:rsidR="00FD42C4" w:rsidRDefault="00FD42C4" w:rsidP="00237A2B">
            <w:pPr>
              <w:rPr>
                <w:rFonts w:cs="Arial"/>
              </w:rPr>
            </w:pPr>
            <w:r>
              <w:rPr>
                <w:rFonts w:cs="Arial"/>
              </w:rPr>
              <w:t>C</w:t>
            </w:r>
            <w:r w:rsidRPr="00790C98">
              <w:rPr>
                <w:rFonts w:cs="Arial"/>
              </w:rPr>
              <w:t>ompletion date</w:t>
            </w:r>
            <w:r>
              <w:rPr>
                <w:rFonts w:cs="Arial"/>
              </w:rPr>
              <w:t>:</w:t>
            </w:r>
          </w:p>
          <w:p w14:paraId="6AEAFAA5" w14:textId="77777777" w:rsidR="00FD42C4" w:rsidRDefault="00FD42C4" w:rsidP="00237A2B">
            <w:r>
              <w:rPr>
                <w:rFonts w:cs="Arial"/>
              </w:rPr>
              <w:t>Reason for termination:</w:t>
            </w:r>
          </w:p>
        </w:tc>
      </w:tr>
      <w:tr w:rsidR="00FD42C4" w14:paraId="797E62D2" w14:textId="77777777" w:rsidTr="00237A2B">
        <w:tc>
          <w:tcPr>
            <w:tcW w:w="2338" w:type="dxa"/>
            <w:vMerge w:val="restart"/>
          </w:tcPr>
          <w:p w14:paraId="03E65F74" w14:textId="77777777" w:rsidR="00FD42C4" w:rsidRPr="00990A98" w:rsidRDefault="00FD42C4" w:rsidP="00237A2B">
            <w:pPr>
              <w:pStyle w:val="ListParagraph"/>
              <w:numPr>
                <w:ilvl w:val="0"/>
                <w:numId w:val="2"/>
              </w:numPr>
              <w:ind w:left="318" w:hanging="284"/>
              <w:rPr>
                <w:rFonts w:eastAsia="Batang"/>
              </w:rPr>
            </w:pPr>
            <w:r w:rsidRPr="00990A98">
              <w:rPr>
                <w:rFonts w:eastAsia="Batang"/>
              </w:rPr>
              <w:t>Amendments to protocol</w:t>
            </w:r>
          </w:p>
        </w:tc>
        <w:tc>
          <w:tcPr>
            <w:tcW w:w="8294" w:type="dxa"/>
            <w:gridSpan w:val="5"/>
            <w:tcBorders>
              <w:bottom w:val="single" w:sz="4" w:space="0" w:color="auto"/>
            </w:tcBorders>
          </w:tcPr>
          <w:p w14:paraId="37E8A248" w14:textId="77777777" w:rsidR="00FD42C4" w:rsidRDefault="00FD42C4" w:rsidP="00237A2B">
            <w:pPr>
              <w:spacing w:before="60"/>
            </w:pPr>
            <w:r>
              <w:t>Have there been changes to the AEC approved protocol since the last progress report (incl. personnel changes)?</w:t>
            </w:r>
          </w:p>
          <w:p w14:paraId="72A68662" w14:textId="77777777" w:rsidR="00FD42C4" w:rsidRDefault="00FD42C4" w:rsidP="00237A2B">
            <w:pPr>
              <w:spacing w:before="60"/>
            </w:pPr>
            <w:r>
              <w:t xml:space="preserve">Yes </w:t>
            </w:r>
            <w:sdt>
              <w:sdtPr>
                <w:id w:val="198034300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41229441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D42C4" w14:paraId="44B3DE15" w14:textId="77777777" w:rsidTr="00237A2B">
        <w:trPr>
          <w:trHeight w:val="325"/>
        </w:trPr>
        <w:tc>
          <w:tcPr>
            <w:tcW w:w="2338" w:type="dxa"/>
            <w:vMerge/>
          </w:tcPr>
          <w:p w14:paraId="00A210D9" w14:textId="77777777" w:rsidR="00FD42C4" w:rsidRDefault="00FD42C4" w:rsidP="00237A2B"/>
        </w:tc>
        <w:tc>
          <w:tcPr>
            <w:tcW w:w="8294" w:type="dxa"/>
            <w:gridSpan w:val="5"/>
            <w:tcBorders>
              <w:bottom w:val="nil"/>
            </w:tcBorders>
          </w:tcPr>
          <w:p w14:paraId="646D005D" w14:textId="77777777" w:rsidR="00FD42C4" w:rsidRDefault="00FD42C4" w:rsidP="00237A2B">
            <w:pPr>
              <w:spacing w:before="60"/>
            </w:pPr>
            <w:r>
              <w:t xml:space="preserve">Have changes to the protocol been submitted for AEC review prior to implementation? </w:t>
            </w:r>
          </w:p>
        </w:tc>
      </w:tr>
      <w:tr w:rsidR="00FD42C4" w14:paraId="55CD2F0B" w14:textId="77777777" w:rsidTr="00237A2B">
        <w:trPr>
          <w:trHeight w:val="902"/>
        </w:trPr>
        <w:tc>
          <w:tcPr>
            <w:tcW w:w="2338" w:type="dxa"/>
            <w:vMerge/>
          </w:tcPr>
          <w:p w14:paraId="435B98F4" w14:textId="77777777" w:rsidR="00FD42C4" w:rsidRDefault="00FD42C4" w:rsidP="00237A2B"/>
        </w:tc>
        <w:tc>
          <w:tcPr>
            <w:tcW w:w="4042" w:type="dxa"/>
            <w:gridSpan w:val="3"/>
            <w:tcBorders>
              <w:top w:val="nil"/>
              <w:right w:val="nil"/>
            </w:tcBorders>
          </w:tcPr>
          <w:p w14:paraId="2C07B3DD" w14:textId="77777777" w:rsidR="00FD42C4" w:rsidRPr="00E3356A" w:rsidRDefault="00FD42C4" w:rsidP="00237A2B">
            <w:pPr>
              <w:spacing w:before="60"/>
            </w:pPr>
            <w:r w:rsidRPr="00E3356A">
              <w:t xml:space="preserve">Yes </w:t>
            </w:r>
            <w:sdt>
              <w:sdtPr>
                <w:id w:val="-2103717221"/>
                <w14:checkbox>
                  <w14:checked w14:val="0"/>
                  <w14:checkedState w14:val="2612" w14:font="MS Gothic"/>
                  <w14:uncheckedState w14:val="2610" w14:font="MS Gothic"/>
                </w14:checkbox>
              </w:sdtPr>
              <w:sdtContent>
                <w:r w:rsidRPr="00E3356A">
                  <w:rPr>
                    <w:rFonts w:ascii="MS Gothic" w:eastAsia="MS Gothic" w:hAnsi="MS Gothic" w:hint="eastAsia"/>
                  </w:rPr>
                  <w:t>☐</w:t>
                </w:r>
              </w:sdtContent>
            </w:sdt>
            <w:r w:rsidRPr="00E3356A">
              <w:t xml:space="preserve"> </w:t>
            </w:r>
            <w:r w:rsidRPr="00E3356A">
              <w:tab/>
              <w:t xml:space="preserve">  N/A (no amendments)</w:t>
            </w:r>
            <w:sdt>
              <w:sdtPr>
                <w:id w:val="-672641040"/>
                <w14:checkbox>
                  <w14:checked w14:val="0"/>
                  <w14:checkedState w14:val="2612" w14:font="MS Gothic"/>
                  <w14:uncheckedState w14:val="2610" w14:font="MS Gothic"/>
                </w14:checkbox>
              </w:sdtPr>
              <w:sdtContent>
                <w:r w:rsidRPr="00E3356A">
                  <w:rPr>
                    <w:rFonts w:ascii="MS Gothic" w:eastAsia="MS Gothic" w:hAnsi="MS Gothic" w:hint="eastAsia"/>
                  </w:rPr>
                  <w:t>☐</w:t>
                </w:r>
              </w:sdtContent>
            </w:sdt>
            <w:r w:rsidRPr="00E3356A">
              <w:t xml:space="preserve">  </w:t>
            </w:r>
            <w:r>
              <w:t xml:space="preserve">  </w:t>
            </w:r>
            <w:r w:rsidRPr="00E3356A">
              <w:t xml:space="preserve">No </w:t>
            </w:r>
            <w:sdt>
              <w:sdtPr>
                <w:id w:val="-498116650"/>
                <w14:checkbox>
                  <w14:checked w14:val="0"/>
                  <w14:checkedState w14:val="2612" w14:font="MS Gothic"/>
                  <w14:uncheckedState w14:val="2610" w14:font="MS Gothic"/>
                </w14:checkbox>
              </w:sdtPr>
              <w:sdtContent>
                <w:r w:rsidRPr="00E3356A">
                  <w:rPr>
                    <w:rFonts w:ascii="MS Gothic" w:eastAsia="MS Gothic" w:hAnsi="MS Gothic" w:hint="eastAsia"/>
                  </w:rPr>
                  <w:t>☐</w:t>
                </w:r>
              </w:sdtContent>
            </w:sdt>
          </w:p>
          <w:p w14:paraId="3E8BFC5A" w14:textId="77777777" w:rsidR="00FD42C4" w:rsidRDefault="00FD42C4" w:rsidP="00237A2B">
            <w:pPr>
              <w:ind w:left="4207"/>
            </w:pPr>
          </w:p>
        </w:tc>
        <w:tc>
          <w:tcPr>
            <w:tcW w:w="4252" w:type="dxa"/>
            <w:gridSpan w:val="2"/>
            <w:tcBorders>
              <w:top w:val="nil"/>
              <w:left w:val="nil"/>
            </w:tcBorders>
          </w:tcPr>
          <w:p w14:paraId="1B5CE516" w14:textId="77777777" w:rsidR="00FD42C4" w:rsidRPr="00464C68" w:rsidRDefault="00FD42C4" w:rsidP="00237A2B">
            <w:pPr>
              <w:spacing w:before="60"/>
              <w:jc w:val="both"/>
              <w:rPr>
                <w:sz w:val="18"/>
              </w:rPr>
            </w:pPr>
            <w:r w:rsidRPr="00464C68">
              <w:rPr>
                <w:color w:val="FF0000"/>
                <w:sz w:val="18"/>
              </w:rPr>
              <w:t xml:space="preserve">If no, please detail why not and submit ASAP using the </w:t>
            </w:r>
            <w:r w:rsidRPr="001959D6">
              <w:rPr>
                <w:i/>
                <w:color w:val="FF0000"/>
                <w:sz w:val="18"/>
              </w:rPr>
              <w:t>AEC Protocol Amendment to Approved Study</w:t>
            </w:r>
            <w:r w:rsidRPr="00464C68">
              <w:rPr>
                <w:color w:val="FF0000"/>
                <w:sz w:val="18"/>
              </w:rPr>
              <w:t xml:space="preserve"> form on the Research Office website</w:t>
            </w:r>
          </w:p>
        </w:tc>
      </w:tr>
      <w:tr w:rsidR="00FD42C4" w14:paraId="05E313E2" w14:textId="77777777" w:rsidTr="00237A2B">
        <w:tc>
          <w:tcPr>
            <w:tcW w:w="2338" w:type="dxa"/>
            <w:vMerge w:val="restart"/>
          </w:tcPr>
          <w:p w14:paraId="3B929FB9" w14:textId="77777777" w:rsidR="00FD42C4" w:rsidRPr="009B361C" w:rsidRDefault="00FD42C4" w:rsidP="00237A2B">
            <w:pPr>
              <w:pStyle w:val="ListParagraph"/>
              <w:numPr>
                <w:ilvl w:val="0"/>
                <w:numId w:val="2"/>
              </w:numPr>
              <w:ind w:left="318" w:hanging="284"/>
              <w:rPr>
                <w:rFonts w:eastAsia="Batang"/>
              </w:rPr>
            </w:pPr>
            <w:r>
              <w:rPr>
                <w:rFonts w:eastAsia="Batang"/>
              </w:rPr>
              <w:t>Adverse events</w:t>
            </w:r>
          </w:p>
        </w:tc>
        <w:tc>
          <w:tcPr>
            <w:tcW w:w="8294" w:type="dxa"/>
            <w:gridSpan w:val="5"/>
            <w:tcBorders>
              <w:bottom w:val="single" w:sz="4" w:space="0" w:color="auto"/>
            </w:tcBorders>
          </w:tcPr>
          <w:p w14:paraId="0306572D" w14:textId="77777777" w:rsidR="00FD42C4" w:rsidRPr="00351AAF" w:rsidRDefault="00FD42C4" w:rsidP="00237A2B">
            <w:pPr>
              <w:spacing w:before="60"/>
            </w:pPr>
            <w:r w:rsidRPr="00351AAF">
              <w:t>Have any adverse/unexpected events occurred since the last progress report (including unanticipated deaths)</w:t>
            </w:r>
          </w:p>
          <w:p w14:paraId="254AFA18" w14:textId="77777777" w:rsidR="00FD42C4" w:rsidRDefault="00FD42C4" w:rsidP="00237A2B">
            <w:pPr>
              <w:spacing w:before="60"/>
            </w:pPr>
            <w:r>
              <w:t xml:space="preserve">Yes </w:t>
            </w:r>
            <w:sdt>
              <w:sdtPr>
                <w:id w:val="167337074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ab/>
              <w:t xml:space="preserve">No </w:t>
            </w:r>
            <w:sdt>
              <w:sdtPr>
                <w:id w:val="198804698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692CA8" w14:textId="77777777" w:rsidR="00FD42C4" w:rsidRPr="009B361C" w:rsidRDefault="00FD42C4" w:rsidP="00237A2B">
            <w:pPr>
              <w:spacing w:before="60"/>
              <w:rPr>
                <w:b/>
              </w:rPr>
            </w:pPr>
          </w:p>
        </w:tc>
      </w:tr>
      <w:tr w:rsidR="00FD42C4" w14:paraId="0C529FFD" w14:textId="77777777" w:rsidTr="00237A2B">
        <w:trPr>
          <w:trHeight w:val="263"/>
        </w:trPr>
        <w:tc>
          <w:tcPr>
            <w:tcW w:w="2338" w:type="dxa"/>
            <w:vMerge/>
          </w:tcPr>
          <w:p w14:paraId="737E7953" w14:textId="77777777" w:rsidR="00FD42C4" w:rsidRDefault="00FD42C4" w:rsidP="00237A2B"/>
        </w:tc>
        <w:tc>
          <w:tcPr>
            <w:tcW w:w="8294" w:type="dxa"/>
            <w:gridSpan w:val="5"/>
            <w:tcBorders>
              <w:bottom w:val="nil"/>
            </w:tcBorders>
          </w:tcPr>
          <w:p w14:paraId="56015625" w14:textId="77777777" w:rsidR="00FD42C4" w:rsidRDefault="00FD42C4" w:rsidP="00237A2B">
            <w:pPr>
              <w:spacing w:before="60"/>
            </w:pPr>
            <w:r>
              <w:t xml:space="preserve">Have all Adverse Events/ Unexpected Adverse Events been submitted for AEC review? </w:t>
            </w:r>
          </w:p>
        </w:tc>
      </w:tr>
      <w:tr w:rsidR="00FD42C4" w14:paraId="47227EC7" w14:textId="77777777" w:rsidTr="00237A2B">
        <w:trPr>
          <w:trHeight w:val="701"/>
        </w:trPr>
        <w:tc>
          <w:tcPr>
            <w:tcW w:w="2338" w:type="dxa"/>
            <w:vMerge/>
          </w:tcPr>
          <w:p w14:paraId="58D05884" w14:textId="77777777" w:rsidR="00FD42C4" w:rsidRDefault="00FD42C4" w:rsidP="00237A2B"/>
        </w:tc>
        <w:tc>
          <w:tcPr>
            <w:tcW w:w="4042" w:type="dxa"/>
            <w:gridSpan w:val="3"/>
            <w:tcBorders>
              <w:top w:val="nil"/>
              <w:right w:val="nil"/>
            </w:tcBorders>
          </w:tcPr>
          <w:p w14:paraId="4BE0B537" w14:textId="77777777" w:rsidR="00FD42C4" w:rsidRDefault="00FD42C4" w:rsidP="00237A2B">
            <w:r>
              <w:t xml:space="preserve">Yes </w:t>
            </w:r>
            <w:sdt>
              <w:sdtPr>
                <w:id w:val="-39882643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N/A (no events)</w:t>
            </w:r>
            <w:sdt>
              <w:sdtPr>
                <w:id w:val="-125019190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      No </w:t>
            </w:r>
            <w:sdt>
              <w:sdtPr>
                <w:id w:val="-19984132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694E317" w14:textId="77777777" w:rsidR="00FD42C4" w:rsidRDefault="00FD42C4" w:rsidP="00237A2B">
            <w:pPr>
              <w:ind w:left="4207"/>
            </w:pPr>
          </w:p>
        </w:tc>
        <w:tc>
          <w:tcPr>
            <w:tcW w:w="4252" w:type="dxa"/>
            <w:gridSpan w:val="2"/>
            <w:tcBorders>
              <w:top w:val="nil"/>
              <w:left w:val="nil"/>
            </w:tcBorders>
          </w:tcPr>
          <w:p w14:paraId="18D8903F" w14:textId="77777777" w:rsidR="00FD42C4" w:rsidRDefault="00FD42C4" w:rsidP="00237A2B">
            <w:pPr>
              <w:jc w:val="both"/>
            </w:pPr>
            <w:r w:rsidRPr="00351AAF">
              <w:rPr>
                <w:color w:val="FF0000"/>
                <w:sz w:val="18"/>
              </w:rPr>
              <w:t>If no, please detail why not and submit ASAP</w:t>
            </w:r>
            <w:r>
              <w:rPr>
                <w:color w:val="FF0000"/>
                <w:sz w:val="18"/>
              </w:rPr>
              <w:t xml:space="preserve"> </w:t>
            </w:r>
            <w:r w:rsidRPr="00351AAF">
              <w:rPr>
                <w:color w:val="FF0000"/>
                <w:sz w:val="18"/>
              </w:rPr>
              <w:t xml:space="preserve">using the </w:t>
            </w:r>
            <w:r w:rsidRPr="008A1755">
              <w:rPr>
                <w:i/>
                <w:color w:val="FF0000"/>
                <w:sz w:val="18"/>
              </w:rPr>
              <w:t>AEC</w:t>
            </w:r>
            <w:r>
              <w:rPr>
                <w:color w:val="FF0000"/>
                <w:sz w:val="18"/>
              </w:rPr>
              <w:t xml:space="preserve"> </w:t>
            </w:r>
            <w:r w:rsidRPr="008A1755">
              <w:rPr>
                <w:i/>
                <w:color w:val="FF0000"/>
                <w:sz w:val="18"/>
              </w:rPr>
              <w:t>Adverse or Unexpected Event Report</w:t>
            </w:r>
            <w:r w:rsidRPr="00351AAF">
              <w:rPr>
                <w:color w:val="FF0000"/>
                <w:sz w:val="18"/>
              </w:rPr>
              <w:t xml:space="preserve"> form on the Research Office website</w:t>
            </w:r>
          </w:p>
        </w:tc>
      </w:tr>
      <w:tr w:rsidR="00FD42C4" w:rsidRPr="00EB69EA" w14:paraId="226911B3" w14:textId="77777777" w:rsidTr="00237A2B">
        <w:trPr>
          <w:trHeight w:val="497"/>
        </w:trPr>
        <w:tc>
          <w:tcPr>
            <w:tcW w:w="10632" w:type="dxa"/>
            <w:gridSpan w:val="6"/>
            <w:shd w:val="clear" w:color="auto" w:fill="B8CCE4" w:themeFill="accent1" w:themeFillTint="66"/>
            <w:vAlign w:val="center"/>
          </w:tcPr>
          <w:p w14:paraId="1166737C" w14:textId="77777777" w:rsidR="00FD42C4" w:rsidRPr="006E7B75" w:rsidRDefault="00FD42C4" w:rsidP="00237A2B">
            <w:pPr>
              <w:pStyle w:val="Header"/>
              <w:numPr>
                <w:ilvl w:val="0"/>
                <w:numId w:val="6"/>
              </w:numPr>
              <w:tabs>
                <w:tab w:val="clear" w:pos="4513"/>
                <w:tab w:val="clear" w:pos="9026"/>
              </w:tabs>
              <w:rPr>
                <w:b/>
              </w:rPr>
            </w:pPr>
            <w:r w:rsidRPr="006E7B75">
              <w:rPr>
                <w:b/>
              </w:rPr>
              <w:t xml:space="preserve">STUDY OUTCOMES TO DATE – </w:t>
            </w:r>
            <w:r w:rsidRPr="006E7B75">
              <w:rPr>
                <w:b/>
                <w:color w:val="FF0000"/>
                <w:sz w:val="18"/>
              </w:rPr>
              <w:t>complete for all studies, not only final reports</w:t>
            </w:r>
          </w:p>
        </w:tc>
      </w:tr>
      <w:tr w:rsidR="00FD42C4" w14:paraId="09724F1A" w14:textId="77777777" w:rsidTr="00237A2B">
        <w:trPr>
          <w:trHeight w:val="774"/>
        </w:trPr>
        <w:tc>
          <w:tcPr>
            <w:tcW w:w="2338" w:type="dxa"/>
            <w:vAlign w:val="center"/>
          </w:tcPr>
          <w:p w14:paraId="33D8B59A" w14:textId="77777777" w:rsidR="00FD42C4" w:rsidRPr="00EB69EA" w:rsidRDefault="00FD42C4" w:rsidP="00237A2B">
            <w:pPr>
              <w:pStyle w:val="Header"/>
              <w:tabs>
                <w:tab w:val="clear" w:pos="4513"/>
                <w:tab w:val="clear" w:pos="9026"/>
              </w:tabs>
              <w:rPr>
                <w:rFonts w:cs="Arial"/>
              </w:rPr>
            </w:pPr>
            <w:r w:rsidRPr="00EB69EA">
              <w:rPr>
                <w:rFonts w:cs="Arial"/>
              </w:rPr>
              <w:t>Lay summary of findings to-date</w:t>
            </w:r>
          </w:p>
        </w:tc>
        <w:tc>
          <w:tcPr>
            <w:tcW w:w="8294" w:type="dxa"/>
            <w:gridSpan w:val="5"/>
          </w:tcPr>
          <w:p w14:paraId="1BBBA9EB" w14:textId="77777777" w:rsidR="00FD42C4" w:rsidRDefault="00FD42C4" w:rsidP="00237A2B">
            <w:pPr>
              <w:overflowPunct w:val="0"/>
              <w:autoSpaceDE w:val="0"/>
              <w:autoSpaceDN w:val="0"/>
              <w:adjustRightInd w:val="0"/>
              <w:rPr>
                <w:sz w:val="18"/>
                <w:szCs w:val="20"/>
              </w:rPr>
            </w:pPr>
          </w:p>
        </w:tc>
      </w:tr>
      <w:tr w:rsidR="00FD42C4" w14:paraId="2EAA30D0" w14:textId="77777777" w:rsidTr="00237A2B">
        <w:tc>
          <w:tcPr>
            <w:tcW w:w="2338" w:type="dxa"/>
            <w:vAlign w:val="center"/>
          </w:tcPr>
          <w:p w14:paraId="01514ACD" w14:textId="77777777" w:rsidR="00FD42C4" w:rsidRPr="00351AAF" w:rsidRDefault="00FD42C4" w:rsidP="00237A2B">
            <w:pPr>
              <w:pStyle w:val="Header"/>
              <w:tabs>
                <w:tab w:val="clear" w:pos="4513"/>
                <w:tab w:val="clear" w:pos="9026"/>
              </w:tabs>
              <w:rPr>
                <w:rFonts w:cs="Arial"/>
              </w:rPr>
            </w:pPr>
            <w:r w:rsidRPr="00351AAF">
              <w:rPr>
                <w:rFonts w:cs="Arial"/>
              </w:rPr>
              <w:t>Details of publications or reports (including funding reports) accepted or in press</w:t>
            </w:r>
          </w:p>
        </w:tc>
        <w:tc>
          <w:tcPr>
            <w:tcW w:w="8294" w:type="dxa"/>
            <w:gridSpan w:val="5"/>
          </w:tcPr>
          <w:p w14:paraId="26AF5059" w14:textId="77777777" w:rsidR="00FD42C4" w:rsidRDefault="00FD42C4" w:rsidP="00237A2B">
            <w:pPr>
              <w:overflowPunct w:val="0"/>
              <w:autoSpaceDE w:val="0"/>
              <w:autoSpaceDN w:val="0"/>
              <w:adjustRightInd w:val="0"/>
              <w:rPr>
                <w:sz w:val="18"/>
                <w:szCs w:val="20"/>
              </w:rPr>
            </w:pPr>
          </w:p>
        </w:tc>
      </w:tr>
      <w:tr w:rsidR="00FD42C4" w14:paraId="31032126" w14:textId="77777777" w:rsidTr="00237A2B">
        <w:trPr>
          <w:trHeight w:val="912"/>
        </w:trPr>
        <w:tc>
          <w:tcPr>
            <w:tcW w:w="2338" w:type="dxa"/>
            <w:vAlign w:val="center"/>
          </w:tcPr>
          <w:p w14:paraId="521F6FAB" w14:textId="77777777" w:rsidR="00FD42C4" w:rsidRPr="00EB69EA" w:rsidRDefault="00FD42C4" w:rsidP="00237A2B">
            <w:pPr>
              <w:rPr>
                <w:rFonts w:cs="Arial"/>
              </w:rPr>
            </w:pPr>
            <w:r w:rsidRPr="00EB69EA">
              <w:rPr>
                <w:rFonts w:cs="Arial"/>
              </w:rPr>
              <w:t>Details of any presentations given</w:t>
            </w:r>
          </w:p>
        </w:tc>
        <w:tc>
          <w:tcPr>
            <w:tcW w:w="8294" w:type="dxa"/>
            <w:gridSpan w:val="5"/>
          </w:tcPr>
          <w:p w14:paraId="1B0BDBFC" w14:textId="77777777" w:rsidR="00FD42C4" w:rsidRDefault="00FD42C4" w:rsidP="00237A2B">
            <w:pPr>
              <w:overflowPunct w:val="0"/>
              <w:autoSpaceDE w:val="0"/>
              <w:autoSpaceDN w:val="0"/>
              <w:adjustRightInd w:val="0"/>
              <w:rPr>
                <w:sz w:val="18"/>
                <w:szCs w:val="20"/>
              </w:rPr>
            </w:pPr>
          </w:p>
        </w:tc>
      </w:tr>
    </w:tbl>
    <w:p w14:paraId="601B7709" w14:textId="77777777" w:rsidR="00FD42C4" w:rsidRDefault="00FD42C4" w:rsidP="00FD42C4">
      <w:pPr>
        <w:pStyle w:val="Header"/>
        <w:tabs>
          <w:tab w:val="clear" w:pos="4513"/>
          <w:tab w:val="clear" w:pos="9026"/>
        </w:tabs>
      </w:pPr>
    </w:p>
    <w:tbl>
      <w:tblPr>
        <w:tblStyle w:val="TableGrid"/>
        <w:tblW w:w="10632" w:type="dxa"/>
        <w:tblInd w:w="-318" w:type="dxa"/>
        <w:tblLayout w:type="fixed"/>
        <w:tblLook w:val="04A0" w:firstRow="1" w:lastRow="0" w:firstColumn="1" w:lastColumn="0" w:noHBand="0" w:noVBand="1"/>
      </w:tblPr>
      <w:tblGrid>
        <w:gridCol w:w="2269"/>
        <w:gridCol w:w="539"/>
        <w:gridCol w:w="1871"/>
        <w:gridCol w:w="2410"/>
        <w:gridCol w:w="3543"/>
      </w:tblGrid>
      <w:tr w:rsidR="00FD42C4" w14:paraId="10CC731F" w14:textId="77777777" w:rsidTr="00237A2B">
        <w:trPr>
          <w:trHeight w:val="675"/>
        </w:trPr>
        <w:tc>
          <w:tcPr>
            <w:tcW w:w="10632" w:type="dxa"/>
            <w:gridSpan w:val="5"/>
            <w:shd w:val="clear" w:color="auto" w:fill="B8CCE4" w:themeFill="accent1" w:themeFillTint="66"/>
            <w:vAlign w:val="center"/>
          </w:tcPr>
          <w:p w14:paraId="18B27202" w14:textId="77777777" w:rsidR="00FD42C4" w:rsidRPr="00837EFF" w:rsidRDefault="00FD42C4" w:rsidP="00237A2B">
            <w:pPr>
              <w:pStyle w:val="ListParagraph"/>
              <w:numPr>
                <w:ilvl w:val="0"/>
                <w:numId w:val="6"/>
              </w:numPr>
              <w:autoSpaceDE/>
              <w:autoSpaceDN/>
              <w:spacing w:before="60" w:after="60" w:line="276" w:lineRule="auto"/>
              <w:ind w:left="714" w:hanging="357"/>
              <w:contextualSpacing w:val="0"/>
              <w:rPr>
                <w:b/>
              </w:rPr>
            </w:pPr>
            <w:r>
              <w:rPr>
                <w:b/>
              </w:rPr>
              <w:t>ANIMAL</w:t>
            </w:r>
            <w:r w:rsidRPr="00837EFF">
              <w:rPr>
                <w:b/>
              </w:rPr>
              <w:t xml:space="preserve"> USAGE DETAILS</w:t>
            </w:r>
            <w:r>
              <w:rPr>
                <w:b/>
              </w:rPr>
              <w:br/>
            </w:r>
            <w:r>
              <w:t xml:space="preserve">Please enter the number of animals allocated for the first time for this protocol for the reporting period. This may not be the same as the number ordered or authorized.  In the Primary Purpose column enter the most appropriate numerical code (A1 – A10) from those listed below and as per your AEC application form to describe the primary purpose of the project. Each project should have </w:t>
            </w:r>
            <w:r w:rsidRPr="00AE1C57">
              <w:rPr>
                <w:b/>
              </w:rPr>
              <w:t>only one primary purpose</w:t>
            </w:r>
            <w:r>
              <w:t>. Please insert or delete rows as required.</w:t>
            </w:r>
          </w:p>
        </w:tc>
      </w:tr>
      <w:tr w:rsidR="00FD42C4" w14:paraId="137C70E3" w14:textId="77777777" w:rsidTr="00237A2B">
        <w:tc>
          <w:tcPr>
            <w:tcW w:w="2269" w:type="dxa"/>
            <w:vAlign w:val="center"/>
          </w:tcPr>
          <w:p w14:paraId="0E692F2D" w14:textId="77777777" w:rsidR="00FD42C4" w:rsidRPr="00790C98" w:rsidRDefault="00FD42C4" w:rsidP="00237A2B">
            <w:pPr>
              <w:rPr>
                <w:rFonts w:cs="Arial"/>
                <w:b/>
              </w:rPr>
            </w:pPr>
            <w:r w:rsidRPr="00790C98">
              <w:rPr>
                <w:rFonts w:cs="Arial"/>
                <w:b/>
              </w:rPr>
              <w:t>Species</w:t>
            </w:r>
          </w:p>
        </w:tc>
        <w:tc>
          <w:tcPr>
            <w:tcW w:w="2410" w:type="dxa"/>
            <w:gridSpan w:val="2"/>
            <w:vAlign w:val="center"/>
          </w:tcPr>
          <w:p w14:paraId="74438CB0" w14:textId="77777777" w:rsidR="00FD42C4" w:rsidRPr="00790C98" w:rsidRDefault="00FD42C4" w:rsidP="00237A2B">
            <w:pPr>
              <w:rPr>
                <w:rFonts w:cs="Arial"/>
                <w:b/>
              </w:rPr>
            </w:pPr>
            <w:r w:rsidRPr="00790C98">
              <w:rPr>
                <w:rFonts w:cs="Arial"/>
                <w:b/>
              </w:rPr>
              <w:t>Strain</w:t>
            </w:r>
          </w:p>
        </w:tc>
        <w:tc>
          <w:tcPr>
            <w:tcW w:w="2410" w:type="dxa"/>
            <w:vAlign w:val="center"/>
          </w:tcPr>
          <w:p w14:paraId="5E7936BE" w14:textId="77777777" w:rsidR="00FD42C4" w:rsidRPr="00790C98" w:rsidRDefault="00FD42C4" w:rsidP="00237A2B">
            <w:pPr>
              <w:rPr>
                <w:rFonts w:cs="Arial"/>
                <w:b/>
              </w:rPr>
            </w:pPr>
            <w:r w:rsidRPr="00790C98">
              <w:rPr>
                <w:rFonts w:cs="Arial"/>
                <w:b/>
              </w:rPr>
              <w:t xml:space="preserve">Number of Animals </w:t>
            </w:r>
          </w:p>
        </w:tc>
        <w:tc>
          <w:tcPr>
            <w:tcW w:w="3543" w:type="dxa"/>
            <w:vAlign w:val="center"/>
          </w:tcPr>
          <w:p w14:paraId="6B360C22" w14:textId="77777777" w:rsidR="00FD42C4" w:rsidRPr="00790C98" w:rsidRDefault="00FD42C4" w:rsidP="00237A2B">
            <w:pPr>
              <w:rPr>
                <w:rFonts w:cs="Arial"/>
                <w:b/>
              </w:rPr>
            </w:pPr>
            <w:r>
              <w:rPr>
                <w:rFonts w:cs="Arial"/>
                <w:b/>
              </w:rPr>
              <w:t>Primary Purpose</w:t>
            </w:r>
          </w:p>
        </w:tc>
      </w:tr>
      <w:tr w:rsidR="00FD42C4" w14:paraId="381D560D" w14:textId="77777777" w:rsidTr="00237A2B">
        <w:tc>
          <w:tcPr>
            <w:tcW w:w="2269" w:type="dxa"/>
          </w:tcPr>
          <w:p w14:paraId="28036399" w14:textId="77777777" w:rsidR="00FD42C4" w:rsidRDefault="00FD42C4" w:rsidP="00237A2B"/>
        </w:tc>
        <w:tc>
          <w:tcPr>
            <w:tcW w:w="2410" w:type="dxa"/>
            <w:gridSpan w:val="2"/>
          </w:tcPr>
          <w:p w14:paraId="2510A1BA" w14:textId="77777777" w:rsidR="00FD42C4" w:rsidRPr="00071771" w:rsidRDefault="00FD42C4" w:rsidP="00237A2B"/>
        </w:tc>
        <w:tc>
          <w:tcPr>
            <w:tcW w:w="2410" w:type="dxa"/>
          </w:tcPr>
          <w:p w14:paraId="0A191871" w14:textId="77777777" w:rsidR="00FD42C4" w:rsidRPr="00AE1C57" w:rsidRDefault="00FD42C4" w:rsidP="00237A2B">
            <w:pPr>
              <w:spacing w:after="200" w:line="276" w:lineRule="auto"/>
              <w:rPr>
                <w:color w:val="FF0000"/>
                <w:sz w:val="18"/>
              </w:rPr>
            </w:pPr>
            <w:r>
              <w:rPr>
                <w:color w:val="FF0000"/>
                <w:sz w:val="18"/>
              </w:rPr>
              <w:t xml:space="preserve">If you have ticked </w:t>
            </w:r>
            <w:r w:rsidRPr="00AE1C57">
              <w:rPr>
                <w:b/>
                <w:color w:val="FF0000"/>
                <w:sz w:val="18"/>
              </w:rPr>
              <w:t>‘Not yet commenced’</w:t>
            </w:r>
            <w:r>
              <w:rPr>
                <w:color w:val="FF0000"/>
                <w:sz w:val="18"/>
              </w:rPr>
              <w:t xml:space="preserve"> (C.1), please list ‘0’ animals here</w:t>
            </w:r>
          </w:p>
        </w:tc>
        <w:tc>
          <w:tcPr>
            <w:tcW w:w="3543" w:type="dxa"/>
          </w:tcPr>
          <w:p w14:paraId="7FCB5F8B" w14:textId="77777777" w:rsidR="00FD42C4" w:rsidRDefault="00FD42C4" w:rsidP="00237A2B">
            <w:r w:rsidRPr="00E2188C">
              <w:rPr>
                <w:b/>
                <w:color w:val="FF0000"/>
                <w:sz w:val="18"/>
              </w:rPr>
              <w:t>If ‘0’ animals were used,</w:t>
            </w:r>
            <w:r>
              <w:rPr>
                <w:color w:val="FF0000"/>
                <w:sz w:val="18"/>
              </w:rPr>
              <w:t xml:space="preserve"> list ‘</w:t>
            </w:r>
            <w:r w:rsidRPr="00E2188C">
              <w:rPr>
                <w:i/>
                <w:color w:val="FF0000"/>
                <w:sz w:val="18"/>
              </w:rPr>
              <w:t>Primary Purpose’</w:t>
            </w:r>
            <w:r>
              <w:rPr>
                <w:color w:val="FF0000"/>
                <w:sz w:val="18"/>
              </w:rPr>
              <w:t xml:space="preserve"> as per your AEC application (</w:t>
            </w:r>
            <w:r w:rsidRPr="00E2188C">
              <w:rPr>
                <w:i/>
                <w:color w:val="FF0000"/>
                <w:sz w:val="18"/>
              </w:rPr>
              <w:t>Primary Purpose</w:t>
            </w:r>
            <w:r>
              <w:rPr>
                <w:color w:val="FF0000"/>
                <w:sz w:val="18"/>
              </w:rPr>
              <w:t xml:space="preserve"> is listed on the COVER SHEET of the application form)</w:t>
            </w:r>
          </w:p>
        </w:tc>
      </w:tr>
      <w:tr w:rsidR="00FD42C4" w14:paraId="396EC827" w14:textId="77777777" w:rsidTr="00237A2B">
        <w:tc>
          <w:tcPr>
            <w:tcW w:w="2269" w:type="dxa"/>
          </w:tcPr>
          <w:p w14:paraId="587B029E" w14:textId="77777777" w:rsidR="00FD42C4" w:rsidRDefault="00FD42C4" w:rsidP="00237A2B"/>
        </w:tc>
        <w:tc>
          <w:tcPr>
            <w:tcW w:w="2410" w:type="dxa"/>
            <w:gridSpan w:val="2"/>
          </w:tcPr>
          <w:p w14:paraId="022055B2" w14:textId="77777777" w:rsidR="00FD42C4" w:rsidRDefault="00FD42C4" w:rsidP="00237A2B"/>
        </w:tc>
        <w:tc>
          <w:tcPr>
            <w:tcW w:w="2410" w:type="dxa"/>
          </w:tcPr>
          <w:p w14:paraId="2D844F87" w14:textId="77777777" w:rsidR="00FD42C4" w:rsidRDefault="00FD42C4" w:rsidP="00237A2B"/>
        </w:tc>
        <w:tc>
          <w:tcPr>
            <w:tcW w:w="3543" w:type="dxa"/>
          </w:tcPr>
          <w:p w14:paraId="47EBBAEC" w14:textId="77777777" w:rsidR="00FD42C4" w:rsidRDefault="00FD42C4" w:rsidP="00237A2B"/>
        </w:tc>
      </w:tr>
      <w:tr w:rsidR="00FD42C4" w14:paraId="5A478EDF" w14:textId="77777777" w:rsidTr="00237A2B">
        <w:tc>
          <w:tcPr>
            <w:tcW w:w="2269" w:type="dxa"/>
          </w:tcPr>
          <w:p w14:paraId="6A014087" w14:textId="77777777" w:rsidR="00FD42C4" w:rsidRDefault="00FD42C4" w:rsidP="00237A2B"/>
        </w:tc>
        <w:tc>
          <w:tcPr>
            <w:tcW w:w="2410" w:type="dxa"/>
            <w:gridSpan w:val="2"/>
          </w:tcPr>
          <w:p w14:paraId="4D157C5E" w14:textId="77777777" w:rsidR="00FD42C4" w:rsidRDefault="00FD42C4" w:rsidP="00237A2B"/>
        </w:tc>
        <w:tc>
          <w:tcPr>
            <w:tcW w:w="2410" w:type="dxa"/>
          </w:tcPr>
          <w:p w14:paraId="4C510F9E" w14:textId="77777777" w:rsidR="00FD42C4" w:rsidRDefault="00FD42C4" w:rsidP="00237A2B"/>
        </w:tc>
        <w:tc>
          <w:tcPr>
            <w:tcW w:w="3543" w:type="dxa"/>
          </w:tcPr>
          <w:p w14:paraId="5CD108B2" w14:textId="77777777" w:rsidR="00FD42C4" w:rsidRDefault="00FD42C4" w:rsidP="00237A2B"/>
        </w:tc>
      </w:tr>
      <w:tr w:rsidR="00FD42C4" w14:paraId="6FE2FD03" w14:textId="77777777" w:rsidTr="00237A2B">
        <w:tc>
          <w:tcPr>
            <w:tcW w:w="2269" w:type="dxa"/>
          </w:tcPr>
          <w:p w14:paraId="0640E4AC" w14:textId="77777777" w:rsidR="00FD42C4" w:rsidRDefault="00FD42C4" w:rsidP="00237A2B"/>
        </w:tc>
        <w:tc>
          <w:tcPr>
            <w:tcW w:w="2410" w:type="dxa"/>
            <w:gridSpan w:val="2"/>
          </w:tcPr>
          <w:p w14:paraId="02913DEE" w14:textId="77777777" w:rsidR="00FD42C4" w:rsidRDefault="00FD42C4" w:rsidP="00237A2B"/>
        </w:tc>
        <w:tc>
          <w:tcPr>
            <w:tcW w:w="2410" w:type="dxa"/>
          </w:tcPr>
          <w:p w14:paraId="190183B8" w14:textId="77777777" w:rsidR="00FD42C4" w:rsidRDefault="00FD42C4" w:rsidP="00237A2B"/>
        </w:tc>
        <w:tc>
          <w:tcPr>
            <w:tcW w:w="3543" w:type="dxa"/>
          </w:tcPr>
          <w:p w14:paraId="6A26DC6C" w14:textId="77777777" w:rsidR="00FD42C4" w:rsidRDefault="00FD42C4" w:rsidP="00237A2B"/>
        </w:tc>
      </w:tr>
      <w:tr w:rsidR="00FD42C4" w14:paraId="1F4AD834" w14:textId="77777777" w:rsidTr="00237A2B">
        <w:tc>
          <w:tcPr>
            <w:tcW w:w="10632" w:type="dxa"/>
            <w:gridSpan w:val="5"/>
          </w:tcPr>
          <w:p w14:paraId="72115DDD" w14:textId="77777777" w:rsidR="00FD42C4" w:rsidRDefault="00FD42C4" w:rsidP="00237A2B">
            <w:r w:rsidRPr="002D1B58">
              <w:rPr>
                <w:color w:val="FF0000"/>
                <w:sz w:val="18"/>
              </w:rPr>
              <w:t>Please insert or delete rows as required</w:t>
            </w:r>
          </w:p>
        </w:tc>
      </w:tr>
      <w:tr w:rsidR="00FD42C4" w14:paraId="6CFAE991" w14:textId="77777777" w:rsidTr="00237A2B">
        <w:tc>
          <w:tcPr>
            <w:tcW w:w="2808" w:type="dxa"/>
            <w:gridSpan w:val="2"/>
            <w:shd w:val="clear" w:color="auto" w:fill="B8CCE4" w:themeFill="accent1" w:themeFillTint="66"/>
            <w:vAlign w:val="center"/>
          </w:tcPr>
          <w:p w14:paraId="1555128B" w14:textId="77777777" w:rsidR="00FD42C4" w:rsidRPr="00F92AF0" w:rsidRDefault="00FD42C4" w:rsidP="00237A2B">
            <w:pPr>
              <w:pStyle w:val="Header"/>
              <w:tabs>
                <w:tab w:val="clear" w:pos="4513"/>
                <w:tab w:val="clear" w:pos="9026"/>
              </w:tabs>
              <w:rPr>
                <w:b/>
                <w:sz w:val="18"/>
              </w:rPr>
            </w:pPr>
            <w:r w:rsidRPr="00F92AF0">
              <w:rPr>
                <w:b/>
                <w:sz w:val="18"/>
              </w:rPr>
              <w:t>PRIMARY PURPOSE</w:t>
            </w:r>
          </w:p>
        </w:tc>
        <w:tc>
          <w:tcPr>
            <w:tcW w:w="7824" w:type="dxa"/>
            <w:gridSpan w:val="3"/>
            <w:shd w:val="clear" w:color="auto" w:fill="B8CCE4" w:themeFill="accent1" w:themeFillTint="66"/>
          </w:tcPr>
          <w:p w14:paraId="7BB51531" w14:textId="77777777" w:rsidR="00FD42C4" w:rsidRPr="00BA2785" w:rsidRDefault="00FD42C4" w:rsidP="00237A2B">
            <w:pPr>
              <w:spacing w:before="60" w:after="60"/>
              <w:rPr>
                <w:sz w:val="18"/>
              </w:rPr>
            </w:pPr>
            <w:r w:rsidRPr="006A3691">
              <w:rPr>
                <w:b/>
                <w:caps/>
                <w:sz w:val="18"/>
              </w:rPr>
              <w:t>Explanatory notes</w:t>
            </w:r>
            <w:r>
              <w:rPr>
                <w:b/>
                <w:sz w:val="18"/>
              </w:rPr>
              <w:br/>
            </w:r>
            <w:r w:rsidRPr="00351AAF">
              <w:rPr>
                <w:sz w:val="18"/>
              </w:rPr>
              <w:t xml:space="preserve">Please select </w:t>
            </w:r>
            <w:r w:rsidRPr="00351AAF">
              <w:rPr>
                <w:b/>
                <w:sz w:val="18"/>
              </w:rPr>
              <w:t>ONE</w:t>
            </w:r>
            <w:r w:rsidRPr="00351AAF">
              <w:rPr>
                <w:sz w:val="18"/>
              </w:rPr>
              <w:t xml:space="preserve"> </w:t>
            </w:r>
            <w:r w:rsidRPr="00351AAF">
              <w:rPr>
                <w:i/>
                <w:sz w:val="18"/>
              </w:rPr>
              <w:t>primary</w:t>
            </w:r>
            <w:r w:rsidRPr="00351AAF">
              <w:rPr>
                <w:sz w:val="18"/>
              </w:rPr>
              <w:t xml:space="preserve"> purpose and indicate the number of animals used for the purpose (i</w:t>
            </w:r>
            <w:r>
              <w:rPr>
                <w:sz w:val="18"/>
              </w:rPr>
              <w:t>.</w:t>
            </w:r>
            <w:r w:rsidRPr="00351AAF">
              <w:rPr>
                <w:sz w:val="18"/>
              </w:rPr>
              <w:t>e. the total number of animals used in the reporting year for the protocol)</w:t>
            </w:r>
          </w:p>
        </w:tc>
      </w:tr>
      <w:tr w:rsidR="00FD42C4" w:rsidRPr="006A472B" w14:paraId="68314B77" w14:textId="77777777" w:rsidTr="00237A2B">
        <w:tc>
          <w:tcPr>
            <w:tcW w:w="2808" w:type="dxa"/>
            <w:gridSpan w:val="2"/>
          </w:tcPr>
          <w:p w14:paraId="70DF47C0" w14:textId="77777777" w:rsidR="00FD42C4" w:rsidRPr="006A472B" w:rsidRDefault="00FD42C4" w:rsidP="00237A2B">
            <w:pPr>
              <w:pStyle w:val="Heading1"/>
              <w:numPr>
                <w:ilvl w:val="12"/>
                <w:numId w:val="0"/>
              </w:numPr>
              <w:spacing w:before="60"/>
              <w:outlineLvl w:val="0"/>
              <w:rPr>
                <w:rFonts w:ascii="Arial" w:hAnsi="Arial"/>
                <w:sz w:val="18"/>
              </w:rPr>
            </w:pPr>
            <w:r>
              <w:rPr>
                <w:rFonts w:ascii="Arial" w:hAnsi="Arial"/>
                <w:sz w:val="18"/>
              </w:rPr>
              <w:t>A</w:t>
            </w:r>
            <w:r w:rsidRPr="006A472B">
              <w:rPr>
                <w:rFonts w:ascii="Arial" w:hAnsi="Arial"/>
                <w:sz w:val="18"/>
              </w:rPr>
              <w:t>1</w:t>
            </w:r>
            <w:r w:rsidRPr="006A472B">
              <w:rPr>
                <w:rFonts w:ascii="Arial" w:hAnsi="Arial"/>
                <w:i/>
                <w:sz w:val="18"/>
              </w:rPr>
              <w:t xml:space="preserve"> Stock breeding</w:t>
            </w:r>
            <w:r w:rsidRPr="006A472B">
              <w:rPr>
                <w:rFonts w:ascii="Arial" w:hAnsi="Arial"/>
                <w:sz w:val="18"/>
              </w:rPr>
              <w:t xml:space="preserve"> </w:t>
            </w:r>
          </w:p>
          <w:p w14:paraId="40D07621" w14:textId="77777777" w:rsidR="00FD42C4" w:rsidRPr="006A472B" w:rsidRDefault="00FD42C4" w:rsidP="00237A2B">
            <w:pPr>
              <w:numPr>
                <w:ilvl w:val="12"/>
                <w:numId w:val="0"/>
              </w:numPr>
              <w:overflowPunct w:val="0"/>
              <w:autoSpaceDE w:val="0"/>
              <w:autoSpaceDN w:val="0"/>
              <w:adjustRightInd w:val="0"/>
              <w:spacing w:before="60"/>
              <w:jc w:val="center"/>
              <w:rPr>
                <w:b/>
                <w:sz w:val="18"/>
                <w:szCs w:val="20"/>
              </w:rPr>
            </w:pPr>
          </w:p>
        </w:tc>
        <w:tc>
          <w:tcPr>
            <w:tcW w:w="7824" w:type="dxa"/>
            <w:gridSpan w:val="3"/>
            <w:hideMark/>
          </w:tcPr>
          <w:p w14:paraId="1850A0B0" w14:textId="77777777" w:rsidR="00FD42C4" w:rsidRPr="00B4291B" w:rsidRDefault="00FD42C4" w:rsidP="00237A2B">
            <w:pPr>
              <w:pStyle w:val="Heading1"/>
              <w:numPr>
                <w:ilvl w:val="12"/>
                <w:numId w:val="0"/>
              </w:numPr>
              <w:spacing w:before="60"/>
              <w:outlineLvl w:val="0"/>
              <w:rPr>
                <w:rFonts w:ascii="Arial" w:hAnsi="Arial"/>
                <w:i/>
                <w:sz w:val="18"/>
                <w:szCs w:val="18"/>
              </w:rPr>
            </w:pPr>
            <w:proofErr w:type="gramStart"/>
            <w:r w:rsidRPr="00B4291B">
              <w:rPr>
                <w:rFonts w:ascii="Arial" w:hAnsi="Arial"/>
                <w:b w:val="0"/>
                <w:sz w:val="18"/>
                <w:szCs w:val="18"/>
              </w:rPr>
              <w:t>Breeding projects to produce new teaching or research stock.</w:t>
            </w:r>
            <w:proofErr w:type="gramEnd"/>
            <w:r w:rsidRPr="00B4291B">
              <w:rPr>
                <w:rFonts w:ascii="Arial" w:hAnsi="Arial"/>
                <w:b w:val="0"/>
                <w:sz w:val="18"/>
                <w:szCs w:val="18"/>
              </w:rPr>
              <w:t xml:space="preserve"> Include the animals used to produce progeny and any breeders or progeny culled in the process, NOT the final progeny </w:t>
            </w:r>
            <w:proofErr w:type="gramStart"/>
            <w:r w:rsidRPr="00B4291B">
              <w:rPr>
                <w:rFonts w:ascii="Arial" w:hAnsi="Arial"/>
                <w:b w:val="0"/>
                <w:sz w:val="18"/>
                <w:szCs w:val="18"/>
              </w:rPr>
              <w:t>themselves</w:t>
            </w:r>
            <w:proofErr w:type="gramEnd"/>
            <w:r w:rsidRPr="00B4291B">
              <w:rPr>
                <w:rFonts w:ascii="Arial" w:hAnsi="Arial"/>
                <w:b w:val="0"/>
                <w:sz w:val="18"/>
                <w:szCs w:val="18"/>
              </w:rPr>
              <w:t xml:space="preserve"> (as these will be counted under the project in which they go on to be used).</w:t>
            </w:r>
          </w:p>
        </w:tc>
      </w:tr>
      <w:tr w:rsidR="00FD42C4" w:rsidRPr="006A472B" w14:paraId="5E1CFBAF" w14:textId="77777777" w:rsidTr="00237A2B">
        <w:tc>
          <w:tcPr>
            <w:tcW w:w="2808" w:type="dxa"/>
            <w:gridSpan w:val="2"/>
            <w:hideMark/>
          </w:tcPr>
          <w:p w14:paraId="4628F1AA" w14:textId="77777777" w:rsidR="00FD42C4" w:rsidRPr="006A472B" w:rsidRDefault="00FD42C4" w:rsidP="00237A2B">
            <w:pPr>
              <w:pStyle w:val="Heading1"/>
              <w:numPr>
                <w:ilvl w:val="12"/>
                <w:numId w:val="0"/>
              </w:numPr>
              <w:spacing w:before="60"/>
              <w:outlineLvl w:val="0"/>
              <w:rPr>
                <w:rFonts w:ascii="Arial" w:hAnsi="Arial"/>
                <w:i/>
                <w:sz w:val="18"/>
              </w:rPr>
            </w:pPr>
            <w:r>
              <w:rPr>
                <w:rFonts w:ascii="Arial" w:hAnsi="Arial"/>
                <w:sz w:val="18"/>
              </w:rPr>
              <w:t>A</w:t>
            </w:r>
            <w:r w:rsidRPr="006A472B">
              <w:rPr>
                <w:rFonts w:ascii="Arial" w:hAnsi="Arial"/>
                <w:sz w:val="18"/>
              </w:rPr>
              <w:t>2</w:t>
            </w:r>
            <w:r w:rsidRPr="006A472B">
              <w:rPr>
                <w:rFonts w:ascii="Arial" w:hAnsi="Arial"/>
                <w:b w:val="0"/>
                <w:sz w:val="18"/>
              </w:rPr>
              <w:t xml:space="preserve"> </w:t>
            </w:r>
            <w:r w:rsidRPr="006A472B">
              <w:rPr>
                <w:rFonts w:ascii="Arial" w:hAnsi="Arial"/>
                <w:i/>
                <w:sz w:val="18"/>
              </w:rPr>
              <w:t>Stock maintenance</w:t>
            </w:r>
          </w:p>
          <w:p w14:paraId="2BCBF401" w14:textId="77777777" w:rsidR="00FD42C4" w:rsidRPr="006A472B" w:rsidRDefault="00FD42C4" w:rsidP="00237A2B">
            <w:pPr>
              <w:pStyle w:val="ListParagraph"/>
              <w:overflowPunct w:val="0"/>
              <w:adjustRightInd w:val="0"/>
              <w:spacing w:before="60"/>
              <w:contextualSpacing w:val="0"/>
              <w:rPr>
                <w:rFonts w:eastAsia="Batang"/>
                <w:i/>
                <w:sz w:val="18"/>
              </w:rPr>
            </w:pPr>
          </w:p>
        </w:tc>
        <w:tc>
          <w:tcPr>
            <w:tcW w:w="7824" w:type="dxa"/>
            <w:gridSpan w:val="3"/>
            <w:hideMark/>
          </w:tcPr>
          <w:p w14:paraId="4A5C9DC2" w14:textId="77777777" w:rsidR="00FD42C4" w:rsidRPr="00B4291B" w:rsidRDefault="00FD42C4" w:rsidP="00237A2B">
            <w:pPr>
              <w:numPr>
                <w:ilvl w:val="12"/>
                <w:numId w:val="0"/>
              </w:numPr>
              <w:spacing w:before="60"/>
              <w:rPr>
                <w:sz w:val="18"/>
                <w:szCs w:val="18"/>
              </w:rPr>
            </w:pPr>
            <w:r w:rsidRPr="00B4291B">
              <w:rPr>
                <w:sz w:val="18"/>
                <w:szCs w:val="18"/>
              </w:rPr>
              <w:t>Holding projects for animals maintained for use in other projects. These animals may be maintained under an ethics authority because they require special management. If they are not held under an authority, (e</w:t>
            </w:r>
            <w:r>
              <w:rPr>
                <w:sz w:val="18"/>
                <w:szCs w:val="18"/>
              </w:rPr>
              <w:t>.</w:t>
            </w:r>
            <w:r w:rsidRPr="00B4291B">
              <w:rPr>
                <w:sz w:val="18"/>
                <w:szCs w:val="18"/>
              </w:rPr>
              <w:t>g. normal stock animals kept mainly for commercial production, but occasionally used in research) then they are only counted in the project where they are used for teaching/research.</w:t>
            </w:r>
          </w:p>
        </w:tc>
      </w:tr>
      <w:tr w:rsidR="00FD42C4" w:rsidRPr="006A472B" w14:paraId="3AB3AF31" w14:textId="77777777" w:rsidTr="00237A2B">
        <w:tc>
          <w:tcPr>
            <w:tcW w:w="2808" w:type="dxa"/>
            <w:gridSpan w:val="2"/>
            <w:hideMark/>
          </w:tcPr>
          <w:p w14:paraId="18F04B1C" w14:textId="77777777" w:rsidR="00FD42C4" w:rsidRPr="006A472B" w:rsidRDefault="00FD42C4" w:rsidP="00237A2B">
            <w:pPr>
              <w:pStyle w:val="Heading1"/>
              <w:spacing w:before="60"/>
              <w:outlineLvl w:val="0"/>
              <w:rPr>
                <w:rFonts w:ascii="Arial" w:hAnsi="Arial"/>
                <w:sz w:val="18"/>
              </w:rPr>
            </w:pPr>
            <w:r>
              <w:rPr>
                <w:rFonts w:ascii="Arial" w:hAnsi="Arial"/>
                <w:sz w:val="18"/>
              </w:rPr>
              <w:t>A</w:t>
            </w:r>
            <w:r w:rsidRPr="006A472B">
              <w:rPr>
                <w:rFonts w:ascii="Arial" w:hAnsi="Arial"/>
                <w:sz w:val="18"/>
              </w:rPr>
              <w:t>3</w:t>
            </w:r>
            <w:r w:rsidRPr="006A472B">
              <w:rPr>
                <w:rFonts w:ascii="Arial" w:hAnsi="Arial"/>
                <w:b w:val="0"/>
                <w:sz w:val="18"/>
              </w:rPr>
              <w:t xml:space="preserve"> </w:t>
            </w:r>
            <w:r w:rsidRPr="006A472B">
              <w:rPr>
                <w:rFonts w:ascii="Arial" w:hAnsi="Arial"/>
                <w:i/>
                <w:sz w:val="18"/>
              </w:rPr>
              <w:t>Education</w:t>
            </w:r>
          </w:p>
          <w:p w14:paraId="557E1F2D" w14:textId="77777777" w:rsidR="00FD42C4" w:rsidRPr="006A472B" w:rsidRDefault="00FD42C4" w:rsidP="00237A2B">
            <w:pPr>
              <w:overflowPunct w:val="0"/>
              <w:autoSpaceDE w:val="0"/>
              <w:autoSpaceDN w:val="0"/>
              <w:adjustRightInd w:val="0"/>
              <w:spacing w:before="60"/>
              <w:ind w:left="426"/>
              <w:rPr>
                <w:i/>
                <w:sz w:val="18"/>
                <w:szCs w:val="20"/>
              </w:rPr>
            </w:pPr>
          </w:p>
        </w:tc>
        <w:tc>
          <w:tcPr>
            <w:tcW w:w="7824" w:type="dxa"/>
            <w:gridSpan w:val="3"/>
            <w:hideMark/>
          </w:tcPr>
          <w:p w14:paraId="627EEF6A" w14:textId="77777777" w:rsidR="00FD42C4" w:rsidRPr="00B4291B" w:rsidRDefault="00FD42C4" w:rsidP="00237A2B">
            <w:pPr>
              <w:pStyle w:val="BodyText2"/>
              <w:spacing w:before="60"/>
              <w:ind w:left="0"/>
              <w:rPr>
                <w:rFonts w:ascii="Arial" w:hAnsi="Arial"/>
                <w:sz w:val="18"/>
                <w:szCs w:val="18"/>
              </w:rPr>
            </w:pPr>
            <w:r w:rsidRPr="00B4291B">
              <w:rPr>
                <w:rFonts w:ascii="Arial" w:hAnsi="Arial"/>
                <w:sz w:val="18"/>
                <w:szCs w:val="18"/>
              </w:rPr>
              <w:t>Projects carried out for the achievement of educational objectives. The purpose of the project is not to acquire new knowledge, rather to pass on established knowledge to others. This would include interactive or demonstration classes in methods of animal husbandry, management, examination and treatment.</w:t>
            </w:r>
          </w:p>
        </w:tc>
      </w:tr>
      <w:tr w:rsidR="00FD42C4" w:rsidRPr="006A472B" w14:paraId="0FB8B684" w14:textId="77777777" w:rsidTr="00237A2B">
        <w:tc>
          <w:tcPr>
            <w:tcW w:w="2808" w:type="dxa"/>
            <w:gridSpan w:val="2"/>
            <w:hideMark/>
          </w:tcPr>
          <w:p w14:paraId="1A54C40B" w14:textId="77777777" w:rsidR="00FD42C4" w:rsidRPr="006A472B" w:rsidRDefault="00FD42C4" w:rsidP="00237A2B">
            <w:pPr>
              <w:overflowPunct w:val="0"/>
              <w:autoSpaceDE w:val="0"/>
              <w:autoSpaceDN w:val="0"/>
              <w:adjustRightInd w:val="0"/>
              <w:spacing w:before="60"/>
              <w:rPr>
                <w:b/>
                <w:sz w:val="18"/>
                <w:szCs w:val="20"/>
              </w:rPr>
            </w:pPr>
            <w:r>
              <w:rPr>
                <w:b/>
                <w:sz w:val="18"/>
                <w:szCs w:val="20"/>
              </w:rPr>
              <w:t>A</w:t>
            </w:r>
            <w:r w:rsidRPr="006A472B">
              <w:rPr>
                <w:b/>
                <w:sz w:val="18"/>
                <w:szCs w:val="20"/>
              </w:rPr>
              <w:t>4</w:t>
            </w:r>
            <w:r w:rsidRPr="006A472B">
              <w:rPr>
                <w:i/>
                <w:sz w:val="18"/>
                <w:szCs w:val="20"/>
              </w:rPr>
              <w:t xml:space="preserve">  </w:t>
            </w:r>
            <w:r w:rsidRPr="006A472B">
              <w:rPr>
                <w:b/>
                <w:i/>
                <w:sz w:val="18"/>
                <w:szCs w:val="20"/>
              </w:rPr>
              <w:t>Research: human or animal biology</w:t>
            </w:r>
            <w:r w:rsidRPr="006A472B">
              <w:rPr>
                <w:sz w:val="18"/>
                <w:szCs w:val="20"/>
              </w:rPr>
              <w:t xml:space="preserve"> </w:t>
            </w:r>
          </w:p>
        </w:tc>
        <w:tc>
          <w:tcPr>
            <w:tcW w:w="7824" w:type="dxa"/>
            <w:gridSpan w:val="3"/>
            <w:hideMark/>
          </w:tcPr>
          <w:p w14:paraId="40F19A49" w14:textId="77777777" w:rsidR="00FD42C4" w:rsidRPr="00B4291B" w:rsidRDefault="00FD42C4" w:rsidP="00237A2B">
            <w:pPr>
              <w:pStyle w:val="Heading1"/>
              <w:spacing w:before="60"/>
              <w:outlineLvl w:val="0"/>
              <w:rPr>
                <w:rFonts w:ascii="Arial" w:hAnsi="Arial"/>
                <w:b w:val="0"/>
                <w:i/>
                <w:sz w:val="18"/>
                <w:szCs w:val="18"/>
              </w:rPr>
            </w:pPr>
            <w:r w:rsidRPr="00B4291B">
              <w:rPr>
                <w:rFonts w:ascii="Arial" w:hAnsi="Arial"/>
                <w:b w:val="0"/>
                <w:sz w:val="18"/>
                <w:szCs w:val="18"/>
              </w:rPr>
              <w:t>Research projects which aim to increase the basic understanding of the structure, function and behaviour of animals, including humans, and processes involved in physiology, biochemistry and pathology.</w:t>
            </w:r>
          </w:p>
        </w:tc>
      </w:tr>
      <w:tr w:rsidR="00FD42C4" w:rsidRPr="006A472B" w14:paraId="1E6D7B07" w14:textId="77777777" w:rsidTr="00237A2B">
        <w:tc>
          <w:tcPr>
            <w:tcW w:w="2808" w:type="dxa"/>
            <w:gridSpan w:val="2"/>
            <w:hideMark/>
          </w:tcPr>
          <w:p w14:paraId="3C3EB12F" w14:textId="77777777" w:rsidR="00FD42C4" w:rsidRPr="006A472B" w:rsidRDefault="00FD42C4" w:rsidP="00237A2B">
            <w:pPr>
              <w:overflowPunct w:val="0"/>
              <w:autoSpaceDE w:val="0"/>
              <w:autoSpaceDN w:val="0"/>
              <w:adjustRightInd w:val="0"/>
              <w:spacing w:before="60"/>
              <w:rPr>
                <w:b/>
                <w:i/>
                <w:sz w:val="18"/>
                <w:szCs w:val="20"/>
              </w:rPr>
            </w:pPr>
            <w:r>
              <w:rPr>
                <w:b/>
                <w:sz w:val="18"/>
                <w:szCs w:val="20"/>
              </w:rPr>
              <w:t>A</w:t>
            </w:r>
            <w:r w:rsidRPr="006A472B">
              <w:rPr>
                <w:b/>
                <w:sz w:val="18"/>
                <w:szCs w:val="20"/>
              </w:rPr>
              <w:t>5</w:t>
            </w:r>
            <w:r w:rsidRPr="006A472B">
              <w:rPr>
                <w:b/>
                <w:i/>
                <w:sz w:val="18"/>
                <w:szCs w:val="20"/>
              </w:rPr>
              <w:t xml:space="preserve"> Research: human or animal health and welfare</w:t>
            </w:r>
          </w:p>
          <w:p w14:paraId="4C2019A3" w14:textId="77777777" w:rsidR="00FD42C4" w:rsidRPr="006A472B" w:rsidRDefault="00FD42C4" w:rsidP="00237A2B">
            <w:pPr>
              <w:overflowPunct w:val="0"/>
              <w:autoSpaceDE w:val="0"/>
              <w:autoSpaceDN w:val="0"/>
              <w:adjustRightInd w:val="0"/>
              <w:spacing w:before="60"/>
              <w:rPr>
                <w:b/>
                <w:sz w:val="18"/>
                <w:szCs w:val="20"/>
              </w:rPr>
            </w:pPr>
          </w:p>
        </w:tc>
        <w:tc>
          <w:tcPr>
            <w:tcW w:w="7824" w:type="dxa"/>
            <w:gridSpan w:val="3"/>
            <w:hideMark/>
          </w:tcPr>
          <w:p w14:paraId="06845996" w14:textId="77777777" w:rsidR="00FD42C4" w:rsidRPr="00B4291B" w:rsidRDefault="00FD42C4" w:rsidP="00237A2B">
            <w:pPr>
              <w:spacing w:before="60"/>
              <w:rPr>
                <w:b/>
                <w:i/>
                <w:sz w:val="18"/>
                <w:szCs w:val="18"/>
              </w:rPr>
            </w:pPr>
            <w:r w:rsidRPr="00B4291B">
              <w:rPr>
                <w:sz w:val="18"/>
                <w:szCs w:val="18"/>
              </w:rPr>
              <w:t>Research projects which aim to produce improvements in the health and welfare of animals, including humans.</w:t>
            </w:r>
          </w:p>
        </w:tc>
      </w:tr>
      <w:tr w:rsidR="00FD42C4" w:rsidRPr="006A472B" w14:paraId="317154F4" w14:textId="77777777" w:rsidTr="00237A2B">
        <w:tc>
          <w:tcPr>
            <w:tcW w:w="2808" w:type="dxa"/>
            <w:gridSpan w:val="2"/>
            <w:hideMark/>
          </w:tcPr>
          <w:p w14:paraId="69158379" w14:textId="77777777" w:rsidR="00FD42C4" w:rsidRPr="006A472B" w:rsidRDefault="00FD42C4" w:rsidP="00237A2B">
            <w:pPr>
              <w:overflowPunct w:val="0"/>
              <w:autoSpaceDE w:val="0"/>
              <w:autoSpaceDN w:val="0"/>
              <w:adjustRightInd w:val="0"/>
              <w:spacing w:before="60"/>
              <w:rPr>
                <w:b/>
                <w:sz w:val="18"/>
                <w:szCs w:val="20"/>
              </w:rPr>
            </w:pPr>
            <w:r>
              <w:rPr>
                <w:b/>
                <w:sz w:val="18"/>
                <w:szCs w:val="20"/>
              </w:rPr>
              <w:t>A</w:t>
            </w:r>
            <w:r w:rsidRPr="006A472B">
              <w:rPr>
                <w:b/>
                <w:sz w:val="18"/>
                <w:szCs w:val="20"/>
              </w:rPr>
              <w:t>6</w:t>
            </w:r>
            <w:r w:rsidRPr="006A472B">
              <w:rPr>
                <w:b/>
                <w:i/>
                <w:sz w:val="18"/>
                <w:szCs w:val="20"/>
              </w:rPr>
              <w:t xml:space="preserve"> Research: animal management or production</w:t>
            </w:r>
          </w:p>
        </w:tc>
        <w:tc>
          <w:tcPr>
            <w:tcW w:w="7824" w:type="dxa"/>
            <w:gridSpan w:val="3"/>
            <w:hideMark/>
          </w:tcPr>
          <w:p w14:paraId="7961A12E" w14:textId="77777777" w:rsidR="00FD42C4" w:rsidRPr="00B4291B" w:rsidRDefault="00FD42C4" w:rsidP="00237A2B">
            <w:pPr>
              <w:spacing w:before="60"/>
              <w:rPr>
                <w:b/>
                <w:i/>
                <w:sz w:val="18"/>
                <w:szCs w:val="18"/>
              </w:rPr>
            </w:pPr>
            <w:r w:rsidRPr="00B4291B">
              <w:rPr>
                <w:sz w:val="18"/>
                <w:szCs w:val="18"/>
              </w:rPr>
              <w:t>Research projects which aim to produce improvements in domestic or captive animal management or production.</w:t>
            </w:r>
          </w:p>
        </w:tc>
      </w:tr>
      <w:tr w:rsidR="00FD42C4" w:rsidRPr="006A472B" w14:paraId="43D8D9FA" w14:textId="77777777" w:rsidTr="00237A2B">
        <w:tc>
          <w:tcPr>
            <w:tcW w:w="2808" w:type="dxa"/>
            <w:gridSpan w:val="2"/>
            <w:hideMark/>
          </w:tcPr>
          <w:p w14:paraId="63D4D60D" w14:textId="77777777" w:rsidR="00FD42C4" w:rsidRPr="006A472B" w:rsidRDefault="00FD42C4" w:rsidP="00237A2B">
            <w:pPr>
              <w:spacing w:before="60"/>
              <w:rPr>
                <w:b/>
                <w:i/>
                <w:sz w:val="18"/>
                <w:szCs w:val="20"/>
              </w:rPr>
            </w:pPr>
            <w:r>
              <w:rPr>
                <w:b/>
                <w:sz w:val="18"/>
                <w:szCs w:val="20"/>
              </w:rPr>
              <w:t>A</w:t>
            </w:r>
            <w:r w:rsidRPr="009E4F24">
              <w:rPr>
                <w:b/>
                <w:sz w:val="18"/>
                <w:szCs w:val="20"/>
              </w:rPr>
              <w:t>7</w:t>
            </w:r>
            <w:r w:rsidRPr="006A472B">
              <w:rPr>
                <w:b/>
                <w:i/>
                <w:sz w:val="18"/>
                <w:szCs w:val="20"/>
              </w:rPr>
              <w:t xml:space="preserve"> Research: environmental study</w:t>
            </w:r>
          </w:p>
          <w:p w14:paraId="7724A083" w14:textId="77777777" w:rsidR="00FD42C4" w:rsidRPr="006A472B" w:rsidRDefault="00FD42C4" w:rsidP="00237A2B">
            <w:pPr>
              <w:overflowPunct w:val="0"/>
              <w:autoSpaceDE w:val="0"/>
              <w:autoSpaceDN w:val="0"/>
              <w:adjustRightInd w:val="0"/>
              <w:spacing w:before="60"/>
              <w:rPr>
                <w:b/>
                <w:sz w:val="18"/>
                <w:szCs w:val="20"/>
              </w:rPr>
            </w:pPr>
          </w:p>
        </w:tc>
        <w:tc>
          <w:tcPr>
            <w:tcW w:w="7824" w:type="dxa"/>
            <w:gridSpan w:val="3"/>
            <w:hideMark/>
          </w:tcPr>
          <w:p w14:paraId="532EC217" w14:textId="77777777" w:rsidR="00FD42C4" w:rsidRPr="00B4291B" w:rsidRDefault="00FD42C4" w:rsidP="00237A2B">
            <w:pPr>
              <w:pStyle w:val="Heading2"/>
              <w:spacing w:before="60"/>
              <w:outlineLvl w:val="1"/>
              <w:rPr>
                <w:rFonts w:ascii="Arial" w:hAnsi="Arial"/>
                <w:i w:val="0"/>
                <w:sz w:val="18"/>
                <w:szCs w:val="18"/>
              </w:rPr>
            </w:pPr>
            <w:proofErr w:type="gramStart"/>
            <w:r w:rsidRPr="00B4291B">
              <w:rPr>
                <w:rFonts w:ascii="Arial" w:hAnsi="Arial"/>
                <w:i w:val="0"/>
                <w:sz w:val="18"/>
                <w:szCs w:val="18"/>
              </w:rPr>
              <w:t>Research projects which aim to increase the understanding of animals’ environment or their role in it.</w:t>
            </w:r>
            <w:proofErr w:type="gramEnd"/>
            <w:r w:rsidRPr="00B4291B">
              <w:rPr>
                <w:rFonts w:ascii="Arial" w:hAnsi="Arial"/>
                <w:i w:val="0"/>
                <w:sz w:val="18"/>
                <w:szCs w:val="18"/>
              </w:rPr>
              <w:t xml:space="preserve"> These will include studies to determine population levels and diversity and may involve techniques such as observation, radio tracking or capture and release. </w:t>
            </w:r>
          </w:p>
        </w:tc>
      </w:tr>
      <w:tr w:rsidR="00FD42C4" w:rsidRPr="006A472B" w14:paraId="2DB37C1C" w14:textId="77777777" w:rsidTr="00237A2B">
        <w:tc>
          <w:tcPr>
            <w:tcW w:w="2808" w:type="dxa"/>
            <w:gridSpan w:val="2"/>
            <w:hideMark/>
          </w:tcPr>
          <w:p w14:paraId="712F1BB1" w14:textId="77777777" w:rsidR="00FD42C4" w:rsidRPr="006A472B" w:rsidRDefault="00FD42C4" w:rsidP="00237A2B">
            <w:pPr>
              <w:numPr>
                <w:ilvl w:val="12"/>
                <w:numId w:val="0"/>
              </w:numPr>
              <w:spacing w:before="60"/>
              <w:rPr>
                <w:b/>
                <w:i/>
                <w:sz w:val="18"/>
                <w:szCs w:val="20"/>
              </w:rPr>
            </w:pPr>
            <w:r w:rsidRPr="006A472B">
              <w:rPr>
                <w:sz w:val="18"/>
                <w:szCs w:val="20"/>
              </w:rPr>
              <w:br w:type="page"/>
            </w:r>
            <w:r>
              <w:rPr>
                <w:b/>
                <w:sz w:val="18"/>
                <w:szCs w:val="20"/>
              </w:rPr>
              <w:t>A</w:t>
            </w:r>
            <w:r w:rsidRPr="006A472B">
              <w:rPr>
                <w:b/>
                <w:sz w:val="18"/>
                <w:szCs w:val="20"/>
              </w:rPr>
              <w:t>8</w:t>
            </w:r>
            <w:r w:rsidRPr="006A472B">
              <w:rPr>
                <w:b/>
                <w:i/>
                <w:sz w:val="18"/>
                <w:szCs w:val="20"/>
              </w:rPr>
              <w:t xml:space="preserve"> Production of biological products</w:t>
            </w:r>
          </w:p>
          <w:p w14:paraId="37464744" w14:textId="77777777" w:rsidR="00FD42C4" w:rsidRPr="006A472B" w:rsidRDefault="00FD42C4" w:rsidP="00237A2B">
            <w:pPr>
              <w:overflowPunct w:val="0"/>
              <w:autoSpaceDE w:val="0"/>
              <w:autoSpaceDN w:val="0"/>
              <w:adjustRightInd w:val="0"/>
              <w:spacing w:before="60"/>
              <w:rPr>
                <w:b/>
                <w:sz w:val="18"/>
                <w:szCs w:val="20"/>
              </w:rPr>
            </w:pPr>
          </w:p>
        </w:tc>
        <w:tc>
          <w:tcPr>
            <w:tcW w:w="7824" w:type="dxa"/>
            <w:gridSpan w:val="3"/>
            <w:hideMark/>
          </w:tcPr>
          <w:p w14:paraId="1E28E02F" w14:textId="77777777" w:rsidR="00FD42C4" w:rsidRPr="00B4291B" w:rsidRDefault="00FD42C4" w:rsidP="00237A2B">
            <w:pPr>
              <w:pStyle w:val="BodyText2"/>
              <w:numPr>
                <w:ilvl w:val="12"/>
                <w:numId w:val="0"/>
              </w:numPr>
              <w:spacing w:before="60"/>
              <w:rPr>
                <w:rFonts w:ascii="Arial" w:hAnsi="Arial"/>
                <w:b/>
                <w:sz w:val="18"/>
                <w:szCs w:val="18"/>
              </w:rPr>
            </w:pPr>
            <w:r w:rsidRPr="00B4291B">
              <w:rPr>
                <w:rFonts w:ascii="Arial" w:hAnsi="Arial"/>
                <w:sz w:val="18"/>
                <w:szCs w:val="18"/>
              </w:rPr>
              <w:t>Using animals to produce products other than milk, meat, eggs, leather, fur, etc.</w:t>
            </w:r>
          </w:p>
          <w:p w14:paraId="212D34CE" w14:textId="77777777" w:rsidR="00FD42C4" w:rsidRPr="00B4291B" w:rsidRDefault="00FD42C4" w:rsidP="00237A2B">
            <w:pPr>
              <w:numPr>
                <w:ilvl w:val="12"/>
                <w:numId w:val="0"/>
              </w:numPr>
              <w:spacing w:before="60"/>
              <w:rPr>
                <w:i/>
                <w:sz w:val="18"/>
                <w:szCs w:val="18"/>
              </w:rPr>
            </w:pPr>
            <w:r w:rsidRPr="00B4291B">
              <w:rPr>
                <w:i/>
                <w:sz w:val="18"/>
                <w:szCs w:val="18"/>
              </w:rPr>
              <w:t>Examples</w:t>
            </w:r>
          </w:p>
          <w:p w14:paraId="5E4F927C" w14:textId="77777777" w:rsidR="00FD42C4" w:rsidRPr="00B4291B" w:rsidRDefault="00FD42C4" w:rsidP="00237A2B">
            <w:pPr>
              <w:numPr>
                <w:ilvl w:val="0"/>
                <w:numId w:val="3"/>
              </w:numPr>
              <w:overflowPunct w:val="0"/>
              <w:autoSpaceDE w:val="0"/>
              <w:autoSpaceDN w:val="0"/>
              <w:adjustRightInd w:val="0"/>
              <w:spacing w:before="60"/>
              <w:ind w:left="426" w:hanging="426"/>
              <w:rPr>
                <w:i/>
                <w:sz w:val="18"/>
                <w:szCs w:val="18"/>
              </w:rPr>
            </w:pPr>
            <w:r w:rsidRPr="00B4291B">
              <w:rPr>
                <w:i/>
                <w:sz w:val="18"/>
                <w:szCs w:val="18"/>
              </w:rPr>
              <w:t xml:space="preserve">Quality Assurance testing of drugs </w:t>
            </w:r>
            <w:r w:rsidRPr="00B4291B">
              <w:rPr>
                <w:sz w:val="18"/>
                <w:szCs w:val="18"/>
              </w:rPr>
              <w:t>but</w:t>
            </w:r>
            <w:r w:rsidRPr="00B4291B">
              <w:rPr>
                <w:i/>
                <w:sz w:val="18"/>
                <w:szCs w:val="18"/>
              </w:rPr>
              <w:t xml:space="preserve"> </w:t>
            </w:r>
            <w:r w:rsidRPr="00B4291B">
              <w:rPr>
                <w:sz w:val="18"/>
                <w:szCs w:val="18"/>
              </w:rPr>
              <w:t xml:space="preserve">do not include animals which come under Purpose </w:t>
            </w:r>
            <w:r w:rsidRPr="00B4291B">
              <w:rPr>
                <w:sz w:val="18"/>
                <w:szCs w:val="18"/>
              </w:rPr>
              <w:lastRenderedPageBreak/>
              <w:t>10, below.</w:t>
            </w:r>
          </w:p>
        </w:tc>
      </w:tr>
      <w:tr w:rsidR="00FD42C4" w:rsidRPr="006A472B" w14:paraId="186181E4" w14:textId="77777777" w:rsidTr="00237A2B">
        <w:tc>
          <w:tcPr>
            <w:tcW w:w="2808" w:type="dxa"/>
            <w:gridSpan w:val="2"/>
            <w:hideMark/>
          </w:tcPr>
          <w:p w14:paraId="59AD0893" w14:textId="77777777" w:rsidR="00FD42C4" w:rsidRPr="006A472B" w:rsidRDefault="00FD42C4" w:rsidP="00237A2B">
            <w:pPr>
              <w:spacing w:before="60"/>
              <w:rPr>
                <w:b/>
                <w:i/>
                <w:sz w:val="18"/>
                <w:szCs w:val="20"/>
              </w:rPr>
            </w:pPr>
            <w:r>
              <w:rPr>
                <w:b/>
                <w:sz w:val="18"/>
                <w:szCs w:val="20"/>
              </w:rPr>
              <w:lastRenderedPageBreak/>
              <w:t>A</w:t>
            </w:r>
            <w:r w:rsidRPr="006A472B">
              <w:rPr>
                <w:b/>
                <w:sz w:val="18"/>
                <w:szCs w:val="20"/>
              </w:rPr>
              <w:t>9</w:t>
            </w:r>
            <w:r w:rsidRPr="006A472B">
              <w:rPr>
                <w:b/>
                <w:i/>
                <w:sz w:val="18"/>
                <w:szCs w:val="20"/>
              </w:rPr>
              <w:t xml:space="preserve"> Diagnostic procedures</w:t>
            </w:r>
          </w:p>
          <w:p w14:paraId="5E2ED767" w14:textId="77777777" w:rsidR="00FD42C4" w:rsidRPr="006A472B" w:rsidRDefault="00FD42C4" w:rsidP="00237A2B">
            <w:pPr>
              <w:overflowPunct w:val="0"/>
              <w:autoSpaceDE w:val="0"/>
              <w:autoSpaceDN w:val="0"/>
              <w:adjustRightInd w:val="0"/>
              <w:spacing w:before="60"/>
              <w:rPr>
                <w:b/>
                <w:sz w:val="18"/>
                <w:szCs w:val="20"/>
              </w:rPr>
            </w:pPr>
          </w:p>
        </w:tc>
        <w:tc>
          <w:tcPr>
            <w:tcW w:w="7824" w:type="dxa"/>
            <w:gridSpan w:val="3"/>
            <w:hideMark/>
          </w:tcPr>
          <w:p w14:paraId="460A68C1" w14:textId="77777777" w:rsidR="00FD42C4" w:rsidRPr="00B4291B" w:rsidRDefault="00FD42C4" w:rsidP="00237A2B">
            <w:pPr>
              <w:spacing w:before="60"/>
              <w:rPr>
                <w:i/>
                <w:sz w:val="18"/>
                <w:szCs w:val="18"/>
              </w:rPr>
            </w:pPr>
            <w:r w:rsidRPr="00B4291B">
              <w:rPr>
                <w:sz w:val="18"/>
                <w:szCs w:val="18"/>
              </w:rPr>
              <w:t>Using animals directly as part of a diagnostic process.</w:t>
            </w:r>
          </w:p>
        </w:tc>
      </w:tr>
      <w:tr w:rsidR="00FD42C4" w:rsidRPr="006A472B" w14:paraId="356EEC7E" w14:textId="77777777" w:rsidTr="00237A2B">
        <w:tc>
          <w:tcPr>
            <w:tcW w:w="2808" w:type="dxa"/>
            <w:gridSpan w:val="2"/>
            <w:hideMark/>
          </w:tcPr>
          <w:p w14:paraId="6FC0D022" w14:textId="77777777" w:rsidR="00FD42C4" w:rsidRPr="006A472B" w:rsidRDefault="00FD42C4" w:rsidP="00237A2B">
            <w:pPr>
              <w:spacing w:before="60"/>
              <w:rPr>
                <w:b/>
                <w:i/>
                <w:sz w:val="18"/>
                <w:szCs w:val="20"/>
              </w:rPr>
            </w:pPr>
            <w:r w:rsidRPr="006A472B">
              <w:rPr>
                <w:sz w:val="18"/>
                <w:szCs w:val="20"/>
              </w:rPr>
              <w:br w:type="page"/>
            </w:r>
            <w:r>
              <w:rPr>
                <w:b/>
                <w:sz w:val="18"/>
                <w:szCs w:val="20"/>
              </w:rPr>
              <w:t>A</w:t>
            </w:r>
            <w:r w:rsidRPr="006A472B">
              <w:rPr>
                <w:b/>
                <w:sz w:val="18"/>
                <w:szCs w:val="20"/>
              </w:rPr>
              <w:t>10</w:t>
            </w:r>
            <w:r w:rsidRPr="006A472B">
              <w:rPr>
                <w:b/>
                <w:i/>
                <w:sz w:val="18"/>
                <w:szCs w:val="20"/>
              </w:rPr>
              <w:t xml:space="preserve"> Regulatory product testing</w:t>
            </w:r>
          </w:p>
          <w:p w14:paraId="52FD8D0E" w14:textId="77777777" w:rsidR="00FD42C4" w:rsidRPr="006A472B" w:rsidRDefault="00FD42C4" w:rsidP="00237A2B">
            <w:pPr>
              <w:overflowPunct w:val="0"/>
              <w:autoSpaceDE w:val="0"/>
              <w:autoSpaceDN w:val="0"/>
              <w:adjustRightInd w:val="0"/>
              <w:spacing w:before="60"/>
              <w:rPr>
                <w:b/>
                <w:sz w:val="18"/>
                <w:szCs w:val="20"/>
              </w:rPr>
            </w:pPr>
          </w:p>
        </w:tc>
        <w:tc>
          <w:tcPr>
            <w:tcW w:w="7824" w:type="dxa"/>
            <w:gridSpan w:val="3"/>
            <w:hideMark/>
          </w:tcPr>
          <w:p w14:paraId="641930B8" w14:textId="77777777" w:rsidR="00FD42C4" w:rsidRPr="00B4291B" w:rsidRDefault="00FD42C4" w:rsidP="00237A2B">
            <w:pPr>
              <w:spacing w:before="60"/>
              <w:rPr>
                <w:i/>
                <w:sz w:val="18"/>
                <w:szCs w:val="18"/>
              </w:rPr>
            </w:pPr>
            <w:r w:rsidRPr="00B4291B">
              <w:rPr>
                <w:sz w:val="18"/>
                <w:szCs w:val="18"/>
              </w:rPr>
              <w:t xml:space="preserve">Projects for the testing of products required by regulatory authorities, such as the APVMA. </w:t>
            </w:r>
            <w:r w:rsidRPr="00B4291B">
              <w:rPr>
                <w:b/>
                <w:sz w:val="18"/>
                <w:szCs w:val="18"/>
              </w:rPr>
              <w:t xml:space="preserve">If the product testing is not a regulatory requirement, </w:t>
            </w:r>
            <w:proofErr w:type="spellStart"/>
            <w:r w:rsidRPr="00B4291B">
              <w:rPr>
                <w:b/>
                <w:sz w:val="18"/>
                <w:szCs w:val="18"/>
              </w:rPr>
              <w:t>eg</w:t>
            </w:r>
            <w:proofErr w:type="spellEnd"/>
            <w:r w:rsidRPr="00B4291B">
              <w:rPr>
                <w:b/>
                <w:sz w:val="18"/>
                <w:szCs w:val="18"/>
              </w:rPr>
              <w:t xml:space="preserve">. </w:t>
            </w:r>
            <w:proofErr w:type="gramStart"/>
            <w:r w:rsidRPr="00B4291B">
              <w:rPr>
                <w:b/>
                <w:sz w:val="18"/>
                <w:szCs w:val="18"/>
              </w:rPr>
              <w:t>it</w:t>
            </w:r>
            <w:proofErr w:type="gramEnd"/>
            <w:r w:rsidRPr="00B4291B">
              <w:rPr>
                <w:b/>
                <w:sz w:val="18"/>
                <w:szCs w:val="18"/>
              </w:rPr>
              <w:t xml:space="preserve"> is part of a quality assurance system only, those animals should be included in the appropriate category selected from above. </w:t>
            </w:r>
            <w:r w:rsidRPr="00B4291B">
              <w:rPr>
                <w:sz w:val="18"/>
                <w:szCs w:val="18"/>
              </w:rPr>
              <w:t xml:space="preserve">(This would be normally </w:t>
            </w:r>
            <w:proofErr w:type="gramStart"/>
            <w:r w:rsidRPr="00B4291B">
              <w:rPr>
                <w:sz w:val="18"/>
                <w:szCs w:val="18"/>
              </w:rPr>
              <w:t>be</w:t>
            </w:r>
            <w:proofErr w:type="gramEnd"/>
            <w:r w:rsidRPr="00B4291B">
              <w:rPr>
                <w:sz w:val="18"/>
                <w:szCs w:val="18"/>
              </w:rPr>
              <w:t xml:space="preserve"> category 8 in the case of QA testing.)</w:t>
            </w:r>
            <w:r w:rsidRPr="00B4291B">
              <w:rPr>
                <w:i/>
                <w:sz w:val="18"/>
                <w:szCs w:val="18"/>
              </w:rPr>
              <w:t xml:space="preserve"> </w:t>
            </w:r>
          </w:p>
        </w:tc>
      </w:tr>
    </w:tbl>
    <w:p w14:paraId="7B737BF4" w14:textId="77777777" w:rsidR="00FD42C4" w:rsidRDefault="00FD42C4" w:rsidP="00FD42C4">
      <w:r>
        <w:br w:type="page"/>
      </w:r>
    </w:p>
    <w:tbl>
      <w:tblPr>
        <w:tblStyle w:val="TableGrid"/>
        <w:tblW w:w="10632" w:type="dxa"/>
        <w:tblInd w:w="-318" w:type="dxa"/>
        <w:tblLayout w:type="fixed"/>
        <w:tblLook w:val="04A0" w:firstRow="1" w:lastRow="0" w:firstColumn="1" w:lastColumn="0" w:noHBand="0" w:noVBand="1"/>
      </w:tblPr>
      <w:tblGrid>
        <w:gridCol w:w="2808"/>
        <w:gridCol w:w="4706"/>
        <w:gridCol w:w="1276"/>
        <w:gridCol w:w="1842"/>
      </w:tblGrid>
      <w:tr w:rsidR="00FD42C4" w:rsidRPr="006A472B" w14:paraId="1E0C2221" w14:textId="77777777" w:rsidTr="00237A2B">
        <w:tc>
          <w:tcPr>
            <w:tcW w:w="2808" w:type="dxa"/>
            <w:vMerge w:val="restart"/>
            <w:shd w:val="clear" w:color="auto" w:fill="B8CCE4" w:themeFill="accent1" w:themeFillTint="66"/>
            <w:vAlign w:val="bottom"/>
          </w:tcPr>
          <w:p w14:paraId="18674C35" w14:textId="77777777" w:rsidR="00FD42C4" w:rsidRDefault="00FD42C4" w:rsidP="00237A2B">
            <w:pPr>
              <w:rPr>
                <w:b/>
                <w:szCs w:val="20"/>
              </w:rPr>
            </w:pPr>
            <w:r w:rsidRPr="0033213F">
              <w:rPr>
                <w:b/>
                <w:szCs w:val="20"/>
              </w:rPr>
              <w:lastRenderedPageBreak/>
              <w:t>PROCEDURES</w:t>
            </w:r>
          </w:p>
          <w:p w14:paraId="4DE35DCD" w14:textId="77777777" w:rsidR="00FD42C4" w:rsidRDefault="00FD42C4" w:rsidP="00237A2B">
            <w:pPr>
              <w:rPr>
                <w:b/>
                <w:caps/>
              </w:rPr>
            </w:pPr>
          </w:p>
          <w:p w14:paraId="2692656E" w14:textId="77777777" w:rsidR="00FD42C4" w:rsidRDefault="00FD42C4" w:rsidP="00237A2B">
            <w:pPr>
              <w:rPr>
                <w:b/>
                <w:caps/>
              </w:rPr>
            </w:pPr>
          </w:p>
          <w:p w14:paraId="5949EC46" w14:textId="77777777" w:rsidR="00FD42C4" w:rsidRDefault="00FD42C4" w:rsidP="00237A2B">
            <w:pPr>
              <w:rPr>
                <w:b/>
                <w:caps/>
              </w:rPr>
            </w:pPr>
          </w:p>
          <w:p w14:paraId="03FA25EE" w14:textId="77777777" w:rsidR="00FD42C4" w:rsidRDefault="00FD42C4" w:rsidP="00237A2B">
            <w:pPr>
              <w:rPr>
                <w:b/>
                <w:caps/>
              </w:rPr>
            </w:pPr>
          </w:p>
          <w:p w14:paraId="2E8DCF8A" w14:textId="77777777" w:rsidR="00FD42C4" w:rsidRDefault="00FD42C4" w:rsidP="00237A2B">
            <w:pPr>
              <w:rPr>
                <w:b/>
                <w:caps/>
              </w:rPr>
            </w:pPr>
          </w:p>
          <w:p w14:paraId="115F9DD4" w14:textId="77777777" w:rsidR="00FD42C4" w:rsidRDefault="00FD42C4" w:rsidP="00237A2B">
            <w:pPr>
              <w:rPr>
                <w:b/>
                <w:caps/>
              </w:rPr>
            </w:pPr>
          </w:p>
          <w:p w14:paraId="1C368670" w14:textId="77777777" w:rsidR="00FD42C4" w:rsidRPr="00AE1C57" w:rsidRDefault="00FD42C4" w:rsidP="00237A2B">
            <w:pPr>
              <w:spacing w:after="200" w:line="276" w:lineRule="auto"/>
              <w:rPr>
                <w:b/>
                <w:caps/>
              </w:rPr>
            </w:pPr>
          </w:p>
          <w:p w14:paraId="72D047E8" w14:textId="77777777" w:rsidR="00FD42C4" w:rsidRPr="0033213F" w:rsidRDefault="00FD42C4" w:rsidP="00237A2B">
            <w:pPr>
              <w:rPr>
                <w:rFonts w:eastAsiaTheme="minorHAnsi" w:cstheme="minorBidi"/>
                <w:b/>
                <w:sz w:val="16"/>
                <w:szCs w:val="20"/>
                <w:lang w:eastAsia="en-US"/>
              </w:rPr>
            </w:pPr>
          </w:p>
        </w:tc>
        <w:tc>
          <w:tcPr>
            <w:tcW w:w="4706" w:type="dxa"/>
            <w:vMerge w:val="restart"/>
            <w:shd w:val="clear" w:color="auto" w:fill="B8CCE4" w:themeFill="accent1" w:themeFillTint="66"/>
            <w:vAlign w:val="bottom"/>
          </w:tcPr>
          <w:p w14:paraId="3B638B97" w14:textId="77777777" w:rsidR="00FD42C4" w:rsidRDefault="00FD42C4" w:rsidP="00237A2B">
            <w:pPr>
              <w:rPr>
                <w:rFonts w:eastAsiaTheme="minorHAnsi" w:cstheme="minorBidi"/>
                <w:b/>
                <w:caps/>
                <w:lang w:eastAsia="en-US"/>
              </w:rPr>
            </w:pPr>
            <w:r w:rsidRPr="009A2975">
              <w:rPr>
                <w:b/>
                <w:caps/>
              </w:rPr>
              <w:t>Explanatory notes</w:t>
            </w:r>
          </w:p>
          <w:p w14:paraId="74EEE084" w14:textId="77777777" w:rsidR="00FD42C4" w:rsidRDefault="00FD42C4" w:rsidP="00237A2B">
            <w:pPr>
              <w:rPr>
                <w:b/>
                <w:caps/>
              </w:rPr>
            </w:pPr>
          </w:p>
          <w:p w14:paraId="0B281ECB" w14:textId="77777777" w:rsidR="00FD42C4" w:rsidRDefault="00FD42C4" w:rsidP="00237A2B">
            <w:pPr>
              <w:rPr>
                <w:b/>
                <w:caps/>
              </w:rPr>
            </w:pPr>
          </w:p>
          <w:p w14:paraId="1D32085F" w14:textId="77777777" w:rsidR="00FD42C4" w:rsidRDefault="00FD42C4" w:rsidP="00237A2B">
            <w:pPr>
              <w:rPr>
                <w:b/>
                <w:caps/>
              </w:rPr>
            </w:pPr>
          </w:p>
          <w:p w14:paraId="2377E7F3" w14:textId="77777777" w:rsidR="00FD42C4" w:rsidRDefault="00FD42C4" w:rsidP="00237A2B">
            <w:pPr>
              <w:rPr>
                <w:b/>
                <w:caps/>
              </w:rPr>
            </w:pPr>
          </w:p>
          <w:p w14:paraId="4A0A1B09" w14:textId="77777777" w:rsidR="00FD42C4" w:rsidRDefault="00FD42C4" w:rsidP="00237A2B">
            <w:pPr>
              <w:rPr>
                <w:b/>
                <w:caps/>
              </w:rPr>
            </w:pPr>
          </w:p>
          <w:p w14:paraId="00BC063C" w14:textId="77777777" w:rsidR="00FD42C4" w:rsidRDefault="00FD42C4" w:rsidP="00237A2B">
            <w:pPr>
              <w:rPr>
                <w:rFonts w:eastAsiaTheme="minorHAnsi" w:cstheme="minorBidi"/>
                <w:b/>
                <w:caps/>
                <w:lang w:eastAsia="en-US"/>
              </w:rPr>
            </w:pPr>
          </w:p>
          <w:p w14:paraId="4847D6BB" w14:textId="77777777" w:rsidR="00FD42C4" w:rsidRPr="00AE1C57" w:rsidRDefault="00FD42C4" w:rsidP="00237A2B">
            <w:pPr>
              <w:rPr>
                <w:color w:val="FF0000"/>
                <w:sz w:val="16"/>
              </w:rPr>
            </w:pPr>
            <w:r w:rsidRPr="00AE1C57">
              <w:rPr>
                <w:color w:val="FF0000"/>
              </w:rPr>
              <w:t xml:space="preserve">See box on </w:t>
            </w:r>
            <w:r>
              <w:rPr>
                <w:color w:val="FF0000"/>
              </w:rPr>
              <w:t xml:space="preserve">the </w:t>
            </w:r>
            <w:r w:rsidRPr="00AE1C57">
              <w:rPr>
                <w:color w:val="FF0000"/>
              </w:rPr>
              <w:t xml:space="preserve">next page for </w:t>
            </w:r>
            <w:r>
              <w:rPr>
                <w:color w:val="FF0000"/>
              </w:rPr>
              <w:t>more instructions</w:t>
            </w:r>
            <w:r w:rsidRPr="00AE1C57">
              <w:rPr>
                <w:color w:val="FF0000"/>
              </w:rPr>
              <w:t xml:space="preserve"> on how to complete this table</w:t>
            </w:r>
          </w:p>
        </w:tc>
        <w:tc>
          <w:tcPr>
            <w:tcW w:w="3118" w:type="dxa"/>
            <w:gridSpan w:val="2"/>
            <w:shd w:val="clear" w:color="auto" w:fill="B8CCE4" w:themeFill="accent1" w:themeFillTint="66"/>
          </w:tcPr>
          <w:p w14:paraId="0705A0DA" w14:textId="77777777" w:rsidR="00FD42C4" w:rsidRDefault="00FD42C4" w:rsidP="00237A2B">
            <w:pPr>
              <w:rPr>
                <w:sz w:val="16"/>
              </w:rPr>
            </w:pPr>
            <w:r w:rsidRPr="00351AAF">
              <w:rPr>
                <w:sz w:val="16"/>
              </w:rPr>
              <w:t xml:space="preserve">Please indicate the number of animals used for each procedure/s. Each animal should be counted only once, and should be counted in its highest impact category (see bottom of page for example). </w:t>
            </w:r>
          </w:p>
          <w:p w14:paraId="7DF86CC2" w14:textId="77777777" w:rsidR="00FD42C4" w:rsidRDefault="00FD42C4" w:rsidP="00237A2B">
            <w:pPr>
              <w:rPr>
                <w:color w:val="FF0000"/>
                <w:sz w:val="18"/>
              </w:rPr>
            </w:pPr>
            <w:r w:rsidRPr="005C18E2">
              <w:rPr>
                <w:b/>
                <w:color w:val="FF0000"/>
                <w:sz w:val="18"/>
              </w:rPr>
              <w:t>If ‘0’ animals were used</w:t>
            </w:r>
            <w:r>
              <w:rPr>
                <w:b/>
                <w:color w:val="FF0000"/>
                <w:sz w:val="18"/>
              </w:rPr>
              <w:t>:</w:t>
            </w:r>
            <w:r>
              <w:rPr>
                <w:color w:val="FF0000"/>
                <w:sz w:val="18"/>
              </w:rPr>
              <w:t xml:space="preserve"> list ‘</w:t>
            </w:r>
            <w:r w:rsidRPr="005C18E2">
              <w:rPr>
                <w:i/>
                <w:color w:val="FF0000"/>
                <w:sz w:val="18"/>
              </w:rPr>
              <w:t>Pr</w:t>
            </w:r>
            <w:r>
              <w:rPr>
                <w:i/>
                <w:color w:val="FF0000"/>
                <w:sz w:val="18"/>
              </w:rPr>
              <w:t>ocedures’</w:t>
            </w:r>
            <w:r>
              <w:rPr>
                <w:color w:val="FF0000"/>
                <w:sz w:val="18"/>
              </w:rPr>
              <w:t xml:space="preserve"> </w:t>
            </w:r>
            <w:r w:rsidRPr="00AE1C57">
              <w:rPr>
                <w:b/>
                <w:color w:val="FF0000"/>
                <w:sz w:val="18"/>
              </w:rPr>
              <w:t>as per your AEC application</w:t>
            </w:r>
            <w:r>
              <w:rPr>
                <w:color w:val="FF0000"/>
                <w:sz w:val="18"/>
              </w:rPr>
              <w:t xml:space="preserve"> (</w:t>
            </w:r>
            <w:r w:rsidRPr="00AE1C57">
              <w:rPr>
                <w:color w:val="FF0000"/>
                <w:sz w:val="18"/>
              </w:rPr>
              <w:t>refer to</w:t>
            </w:r>
            <w:r>
              <w:rPr>
                <w:i/>
                <w:color w:val="FF0000"/>
                <w:sz w:val="18"/>
              </w:rPr>
              <w:t xml:space="preserve"> the </w:t>
            </w:r>
            <w:r>
              <w:rPr>
                <w:color w:val="FF0000"/>
                <w:sz w:val="18"/>
              </w:rPr>
              <w:t xml:space="preserve">cover sheet of the application form). Tick the respective option and list ‘0’ animals in the right column. </w:t>
            </w:r>
          </w:p>
          <w:p w14:paraId="3E715D11" w14:textId="77777777" w:rsidR="00FD42C4" w:rsidRPr="00F560CE" w:rsidRDefault="00FD42C4" w:rsidP="00237A2B">
            <w:pPr>
              <w:rPr>
                <w:sz w:val="18"/>
                <w:szCs w:val="18"/>
              </w:rPr>
            </w:pPr>
            <w:r w:rsidRPr="00F560CE">
              <w:rPr>
                <w:color w:val="FF0000"/>
                <w:sz w:val="18"/>
                <w:szCs w:val="18"/>
              </w:rPr>
              <w:t>The animals listed below are the same animals as those allocated for the first time for the current reporting period and listed at the start of section E. The total number of animals listed for primary purpose should match the total number of animals listed for the procedures table.</w:t>
            </w:r>
          </w:p>
        </w:tc>
      </w:tr>
      <w:tr w:rsidR="00FD42C4" w:rsidRPr="006A472B" w14:paraId="752D77CC" w14:textId="77777777" w:rsidTr="00237A2B">
        <w:tc>
          <w:tcPr>
            <w:tcW w:w="2808" w:type="dxa"/>
            <w:vMerge/>
            <w:shd w:val="clear" w:color="auto" w:fill="B8CCE4" w:themeFill="accent1" w:themeFillTint="66"/>
            <w:vAlign w:val="center"/>
          </w:tcPr>
          <w:p w14:paraId="5286145E" w14:textId="77777777" w:rsidR="00FD42C4" w:rsidRPr="009E4F24" w:rsidRDefault="00FD42C4" w:rsidP="00237A2B">
            <w:pPr>
              <w:rPr>
                <w:rFonts w:cs="Arial"/>
                <w:b/>
              </w:rPr>
            </w:pPr>
          </w:p>
        </w:tc>
        <w:tc>
          <w:tcPr>
            <w:tcW w:w="4706" w:type="dxa"/>
            <w:vMerge/>
            <w:shd w:val="clear" w:color="auto" w:fill="B8CCE4" w:themeFill="accent1" w:themeFillTint="66"/>
          </w:tcPr>
          <w:p w14:paraId="7CC845D1" w14:textId="77777777" w:rsidR="00FD42C4" w:rsidRPr="008C2CC1" w:rsidRDefault="00FD42C4" w:rsidP="00237A2B">
            <w:pPr>
              <w:numPr>
                <w:ilvl w:val="12"/>
                <w:numId w:val="0"/>
              </w:numPr>
              <w:tabs>
                <w:tab w:val="left" w:pos="360"/>
              </w:tabs>
              <w:rPr>
                <w:sz w:val="14"/>
                <w:szCs w:val="18"/>
              </w:rPr>
            </w:pPr>
          </w:p>
        </w:tc>
        <w:tc>
          <w:tcPr>
            <w:tcW w:w="1276" w:type="dxa"/>
            <w:vAlign w:val="center"/>
          </w:tcPr>
          <w:p w14:paraId="2A2B63CE" w14:textId="77777777" w:rsidR="00FD42C4" w:rsidRPr="00351AAF" w:rsidRDefault="00FD42C4" w:rsidP="00237A2B">
            <w:pPr>
              <w:overflowPunct w:val="0"/>
              <w:autoSpaceDE w:val="0"/>
              <w:autoSpaceDN w:val="0"/>
              <w:adjustRightInd w:val="0"/>
              <w:rPr>
                <w:sz w:val="16"/>
                <w:szCs w:val="20"/>
              </w:rPr>
            </w:pPr>
            <w:r w:rsidRPr="00351AAF">
              <w:rPr>
                <w:sz w:val="16"/>
                <w:szCs w:val="20"/>
              </w:rPr>
              <w:t>Check box to indicate procedure used</w:t>
            </w:r>
          </w:p>
        </w:tc>
        <w:tc>
          <w:tcPr>
            <w:tcW w:w="1842" w:type="dxa"/>
            <w:vAlign w:val="center"/>
          </w:tcPr>
          <w:p w14:paraId="5DA0997F" w14:textId="77777777" w:rsidR="00FD42C4" w:rsidRPr="00351AAF" w:rsidRDefault="00FD42C4" w:rsidP="00237A2B">
            <w:pPr>
              <w:pStyle w:val="BalloonText"/>
              <w:overflowPunct w:val="0"/>
              <w:autoSpaceDE w:val="0"/>
              <w:autoSpaceDN w:val="0"/>
              <w:adjustRightInd w:val="0"/>
              <w:rPr>
                <w:rFonts w:ascii="Arial" w:hAnsi="Arial" w:cs="Times New Roman"/>
                <w:szCs w:val="20"/>
              </w:rPr>
            </w:pPr>
            <w:r w:rsidRPr="00351AAF">
              <w:rPr>
                <w:rFonts w:ascii="Arial" w:hAnsi="Arial" w:cs="Times New Roman"/>
                <w:szCs w:val="20"/>
              </w:rPr>
              <w:t>Number of animals for this procedure – please indicate species if more than one used in reporting year</w:t>
            </w:r>
          </w:p>
        </w:tc>
      </w:tr>
      <w:tr w:rsidR="00FD42C4" w:rsidRPr="006A472B" w14:paraId="21B64C84" w14:textId="77777777" w:rsidTr="00237A2B">
        <w:tc>
          <w:tcPr>
            <w:tcW w:w="2808" w:type="dxa"/>
            <w:vAlign w:val="center"/>
          </w:tcPr>
          <w:p w14:paraId="6C59C511" w14:textId="77777777" w:rsidR="00FD42C4" w:rsidRPr="00E222A3" w:rsidRDefault="00FD42C4" w:rsidP="00237A2B">
            <w:pPr>
              <w:spacing w:before="60"/>
              <w:rPr>
                <w:rFonts w:cs="Arial"/>
                <w:b/>
                <w:i/>
                <w:sz w:val="18"/>
                <w:szCs w:val="18"/>
              </w:rPr>
            </w:pPr>
            <w:r w:rsidRPr="00E222A3">
              <w:rPr>
                <w:rFonts w:cs="Arial"/>
                <w:b/>
                <w:sz w:val="18"/>
                <w:szCs w:val="18"/>
              </w:rPr>
              <w:t>P1</w:t>
            </w:r>
            <w:r w:rsidRPr="00E222A3">
              <w:rPr>
                <w:rFonts w:cs="Arial"/>
                <w:b/>
                <w:i/>
                <w:sz w:val="18"/>
                <w:szCs w:val="18"/>
              </w:rPr>
              <w:t xml:space="preserve"> Observation involving minor interference</w:t>
            </w:r>
          </w:p>
        </w:tc>
        <w:tc>
          <w:tcPr>
            <w:tcW w:w="4706" w:type="dxa"/>
          </w:tcPr>
          <w:p w14:paraId="4AEA1609" w14:textId="77777777" w:rsidR="00FD42C4" w:rsidRPr="00E222A3" w:rsidRDefault="00FD42C4" w:rsidP="00237A2B">
            <w:pPr>
              <w:numPr>
                <w:ilvl w:val="12"/>
                <w:numId w:val="0"/>
              </w:numPr>
              <w:tabs>
                <w:tab w:val="left" w:pos="360"/>
              </w:tabs>
              <w:spacing w:before="60"/>
              <w:rPr>
                <w:sz w:val="18"/>
                <w:szCs w:val="18"/>
              </w:rPr>
            </w:pPr>
            <w:r w:rsidRPr="00E222A3">
              <w:rPr>
                <w:sz w:val="18"/>
                <w:szCs w:val="18"/>
              </w:rPr>
              <w:t>Animals are not interacted with or, where there is interaction, it would not be expected to compromise the animal's welfare any more than normal handling, feeding, etc. There is no pain or suffering involved.</w:t>
            </w:r>
          </w:p>
        </w:tc>
        <w:sdt>
          <w:sdtPr>
            <w:rPr>
              <w:sz w:val="28"/>
              <w:szCs w:val="20"/>
            </w:rPr>
            <w:id w:val="1285624412"/>
            <w14:checkbox>
              <w14:checked w14:val="0"/>
              <w14:checkedState w14:val="2612" w14:font="MS Gothic"/>
              <w14:uncheckedState w14:val="2610" w14:font="MS Gothic"/>
            </w14:checkbox>
          </w:sdtPr>
          <w:sdtContent>
            <w:tc>
              <w:tcPr>
                <w:tcW w:w="1276" w:type="dxa"/>
                <w:vAlign w:val="center"/>
              </w:tcPr>
              <w:p w14:paraId="115C30AA" w14:textId="77777777" w:rsidR="00FD42C4" w:rsidRPr="00306F9E" w:rsidRDefault="00FD42C4" w:rsidP="00237A2B">
                <w:pPr>
                  <w:overflowPunct w:val="0"/>
                  <w:autoSpaceDE w:val="0"/>
                  <w:autoSpaceDN w:val="0"/>
                  <w:adjustRightInd w:val="0"/>
                  <w:jc w:val="center"/>
                  <w:rPr>
                    <w:sz w:val="28"/>
                    <w:szCs w:val="20"/>
                  </w:rPr>
                </w:pPr>
                <w:r w:rsidRPr="00306F9E">
                  <w:rPr>
                    <w:rFonts w:ascii="MS Gothic" w:eastAsia="MS Gothic" w:hAnsi="MS Gothic" w:hint="eastAsia"/>
                    <w:sz w:val="28"/>
                    <w:szCs w:val="20"/>
                  </w:rPr>
                  <w:t>☐</w:t>
                </w:r>
              </w:p>
            </w:tc>
          </w:sdtContent>
        </w:sdt>
        <w:tc>
          <w:tcPr>
            <w:tcW w:w="1842" w:type="dxa"/>
          </w:tcPr>
          <w:p w14:paraId="18C3919F" w14:textId="77777777" w:rsidR="00FD42C4" w:rsidRPr="006A472B" w:rsidRDefault="00FD42C4" w:rsidP="00237A2B">
            <w:pPr>
              <w:overflowPunct w:val="0"/>
              <w:autoSpaceDE w:val="0"/>
              <w:autoSpaceDN w:val="0"/>
              <w:adjustRightInd w:val="0"/>
              <w:rPr>
                <w:sz w:val="18"/>
                <w:szCs w:val="20"/>
              </w:rPr>
            </w:pPr>
          </w:p>
        </w:tc>
      </w:tr>
      <w:tr w:rsidR="00FD42C4" w:rsidRPr="006A472B" w14:paraId="0149CB3E" w14:textId="77777777" w:rsidTr="00237A2B">
        <w:tc>
          <w:tcPr>
            <w:tcW w:w="2808" w:type="dxa"/>
            <w:vAlign w:val="center"/>
          </w:tcPr>
          <w:p w14:paraId="69A22FEE" w14:textId="77777777" w:rsidR="00FD42C4" w:rsidRPr="00E222A3" w:rsidRDefault="00FD42C4" w:rsidP="00237A2B">
            <w:pPr>
              <w:spacing w:before="60"/>
              <w:rPr>
                <w:rFonts w:cs="Arial"/>
                <w:b/>
                <w:i/>
                <w:sz w:val="18"/>
                <w:szCs w:val="18"/>
              </w:rPr>
            </w:pPr>
            <w:r w:rsidRPr="00E222A3">
              <w:rPr>
                <w:rFonts w:cs="Arial"/>
                <w:b/>
                <w:sz w:val="18"/>
                <w:szCs w:val="18"/>
              </w:rPr>
              <w:t>P2</w:t>
            </w:r>
            <w:r w:rsidRPr="00E222A3">
              <w:rPr>
                <w:rFonts w:cs="Arial"/>
                <w:b/>
                <w:i/>
                <w:sz w:val="18"/>
                <w:szCs w:val="18"/>
              </w:rPr>
              <w:t xml:space="preserve"> Animal unconscious without recovery</w:t>
            </w:r>
          </w:p>
        </w:tc>
        <w:tc>
          <w:tcPr>
            <w:tcW w:w="4706" w:type="dxa"/>
          </w:tcPr>
          <w:p w14:paraId="0E159E59" w14:textId="77777777" w:rsidR="00FD42C4" w:rsidRPr="00E222A3" w:rsidRDefault="00FD42C4" w:rsidP="00237A2B">
            <w:pPr>
              <w:pStyle w:val="Header"/>
              <w:tabs>
                <w:tab w:val="left" w:pos="720"/>
              </w:tabs>
              <w:spacing w:before="60"/>
              <w:rPr>
                <w:sz w:val="18"/>
                <w:szCs w:val="18"/>
              </w:rPr>
            </w:pPr>
            <w:r w:rsidRPr="00E222A3">
              <w:rPr>
                <w:sz w:val="18"/>
                <w:szCs w:val="18"/>
              </w:rPr>
              <w:t>Animal is rendered unconscious under controlled circumstances with little or no pain or distress. Capture methods are not required. Any pain is minor and brief and does not require analgesia. Procedures are carried out on the unconscious animal which is then killed without regaining consciousness.</w:t>
            </w:r>
          </w:p>
        </w:tc>
        <w:sdt>
          <w:sdtPr>
            <w:rPr>
              <w:sz w:val="28"/>
              <w:szCs w:val="20"/>
            </w:rPr>
            <w:id w:val="1367182429"/>
            <w14:checkbox>
              <w14:checked w14:val="0"/>
              <w14:checkedState w14:val="2612" w14:font="MS Gothic"/>
              <w14:uncheckedState w14:val="2610" w14:font="MS Gothic"/>
            </w14:checkbox>
          </w:sdtPr>
          <w:sdtContent>
            <w:tc>
              <w:tcPr>
                <w:tcW w:w="1276" w:type="dxa"/>
                <w:vAlign w:val="center"/>
              </w:tcPr>
              <w:p w14:paraId="6E686A7C" w14:textId="77777777" w:rsidR="00FD42C4" w:rsidRPr="00306F9E" w:rsidRDefault="00FD42C4" w:rsidP="00237A2B">
                <w:pPr>
                  <w:overflowPunct w:val="0"/>
                  <w:autoSpaceDE w:val="0"/>
                  <w:autoSpaceDN w:val="0"/>
                  <w:adjustRightInd w:val="0"/>
                  <w:jc w:val="center"/>
                  <w:rPr>
                    <w:sz w:val="28"/>
                    <w:szCs w:val="20"/>
                  </w:rPr>
                </w:pPr>
                <w:r w:rsidRPr="00306F9E">
                  <w:rPr>
                    <w:rFonts w:ascii="MS Gothic" w:eastAsia="MS Gothic" w:hAnsi="MS Gothic" w:hint="eastAsia"/>
                    <w:sz w:val="28"/>
                    <w:szCs w:val="20"/>
                  </w:rPr>
                  <w:t>☐</w:t>
                </w:r>
              </w:p>
            </w:tc>
          </w:sdtContent>
        </w:sdt>
        <w:tc>
          <w:tcPr>
            <w:tcW w:w="1842" w:type="dxa"/>
          </w:tcPr>
          <w:p w14:paraId="36CA130E" w14:textId="77777777" w:rsidR="00FD42C4" w:rsidRPr="006A472B" w:rsidRDefault="00FD42C4" w:rsidP="00237A2B">
            <w:pPr>
              <w:overflowPunct w:val="0"/>
              <w:autoSpaceDE w:val="0"/>
              <w:autoSpaceDN w:val="0"/>
              <w:adjustRightInd w:val="0"/>
              <w:rPr>
                <w:sz w:val="18"/>
                <w:szCs w:val="20"/>
              </w:rPr>
            </w:pPr>
          </w:p>
        </w:tc>
      </w:tr>
      <w:tr w:rsidR="00FD42C4" w:rsidRPr="006A472B" w14:paraId="47C80602" w14:textId="77777777" w:rsidTr="00237A2B">
        <w:tc>
          <w:tcPr>
            <w:tcW w:w="2808" w:type="dxa"/>
            <w:vAlign w:val="center"/>
          </w:tcPr>
          <w:p w14:paraId="0706C41F" w14:textId="77777777" w:rsidR="00FD42C4" w:rsidRPr="00E222A3" w:rsidRDefault="00FD42C4" w:rsidP="00237A2B">
            <w:pPr>
              <w:spacing w:before="60"/>
              <w:rPr>
                <w:rFonts w:cs="Arial"/>
                <w:b/>
                <w:i/>
                <w:sz w:val="18"/>
                <w:szCs w:val="18"/>
              </w:rPr>
            </w:pPr>
            <w:r w:rsidRPr="00E222A3">
              <w:rPr>
                <w:rFonts w:cs="Arial"/>
                <w:b/>
                <w:sz w:val="18"/>
                <w:szCs w:val="18"/>
              </w:rPr>
              <w:t xml:space="preserve">P3 </w:t>
            </w:r>
            <w:r w:rsidRPr="00E222A3">
              <w:rPr>
                <w:rFonts w:cs="Arial"/>
                <w:b/>
                <w:i/>
                <w:sz w:val="18"/>
                <w:szCs w:val="18"/>
              </w:rPr>
              <w:t>Minor conscious intervention</w:t>
            </w:r>
          </w:p>
        </w:tc>
        <w:tc>
          <w:tcPr>
            <w:tcW w:w="4706" w:type="dxa"/>
          </w:tcPr>
          <w:p w14:paraId="299E8E64" w14:textId="77777777" w:rsidR="00FD42C4" w:rsidRPr="00E222A3" w:rsidRDefault="00FD42C4" w:rsidP="00237A2B">
            <w:pPr>
              <w:pStyle w:val="Header"/>
              <w:tabs>
                <w:tab w:val="left" w:pos="720"/>
              </w:tabs>
              <w:spacing w:before="60"/>
              <w:rPr>
                <w:sz w:val="18"/>
                <w:szCs w:val="18"/>
              </w:rPr>
            </w:pPr>
            <w:r w:rsidRPr="00E222A3">
              <w:rPr>
                <w:sz w:val="18"/>
                <w:szCs w:val="18"/>
              </w:rPr>
              <w:t>Animal is subjected to minor procedures which would normally not require anaesthesia or analgesia. Any pain is minor and analgesia usually unnecessary, although some distress may occur as a result of trapping or handling.</w:t>
            </w:r>
          </w:p>
        </w:tc>
        <w:sdt>
          <w:sdtPr>
            <w:rPr>
              <w:sz w:val="28"/>
              <w:szCs w:val="20"/>
            </w:rPr>
            <w:id w:val="-291211871"/>
            <w14:checkbox>
              <w14:checked w14:val="0"/>
              <w14:checkedState w14:val="2612" w14:font="MS Gothic"/>
              <w14:uncheckedState w14:val="2610" w14:font="MS Gothic"/>
            </w14:checkbox>
          </w:sdtPr>
          <w:sdtContent>
            <w:tc>
              <w:tcPr>
                <w:tcW w:w="1276" w:type="dxa"/>
                <w:vAlign w:val="center"/>
              </w:tcPr>
              <w:p w14:paraId="42C948FD" w14:textId="77777777" w:rsidR="00FD42C4" w:rsidRPr="00306F9E" w:rsidRDefault="00FD42C4" w:rsidP="00237A2B">
                <w:pPr>
                  <w:overflowPunct w:val="0"/>
                  <w:autoSpaceDE w:val="0"/>
                  <w:autoSpaceDN w:val="0"/>
                  <w:adjustRightInd w:val="0"/>
                  <w:jc w:val="center"/>
                  <w:rPr>
                    <w:sz w:val="28"/>
                    <w:szCs w:val="20"/>
                  </w:rPr>
                </w:pPr>
                <w:r w:rsidRPr="00306F9E">
                  <w:rPr>
                    <w:rFonts w:ascii="MS Gothic" w:eastAsia="MS Gothic" w:hAnsi="MS Gothic" w:hint="eastAsia"/>
                    <w:sz w:val="28"/>
                    <w:szCs w:val="20"/>
                  </w:rPr>
                  <w:t>☐</w:t>
                </w:r>
              </w:p>
            </w:tc>
          </w:sdtContent>
        </w:sdt>
        <w:tc>
          <w:tcPr>
            <w:tcW w:w="1842" w:type="dxa"/>
          </w:tcPr>
          <w:p w14:paraId="3F01EC03" w14:textId="77777777" w:rsidR="00FD42C4" w:rsidRPr="006A472B" w:rsidRDefault="00FD42C4" w:rsidP="00237A2B">
            <w:pPr>
              <w:overflowPunct w:val="0"/>
              <w:autoSpaceDE w:val="0"/>
              <w:autoSpaceDN w:val="0"/>
              <w:adjustRightInd w:val="0"/>
              <w:rPr>
                <w:sz w:val="18"/>
                <w:szCs w:val="20"/>
              </w:rPr>
            </w:pPr>
          </w:p>
        </w:tc>
      </w:tr>
      <w:tr w:rsidR="00FD42C4" w:rsidRPr="006A472B" w14:paraId="304ACFFE" w14:textId="77777777" w:rsidTr="00237A2B">
        <w:tc>
          <w:tcPr>
            <w:tcW w:w="2808" w:type="dxa"/>
            <w:vAlign w:val="center"/>
          </w:tcPr>
          <w:p w14:paraId="5F9B492D" w14:textId="77777777" w:rsidR="00FD42C4" w:rsidRPr="00E222A3" w:rsidRDefault="00FD42C4" w:rsidP="00237A2B">
            <w:pPr>
              <w:pStyle w:val="Header"/>
              <w:spacing w:before="60"/>
              <w:rPr>
                <w:rFonts w:cs="Arial"/>
                <w:b/>
                <w:i/>
                <w:sz w:val="18"/>
                <w:szCs w:val="18"/>
              </w:rPr>
            </w:pPr>
            <w:r w:rsidRPr="00E222A3">
              <w:rPr>
                <w:rFonts w:cs="Arial"/>
                <w:b/>
                <w:sz w:val="18"/>
                <w:szCs w:val="18"/>
              </w:rPr>
              <w:t xml:space="preserve">P4 </w:t>
            </w:r>
            <w:r w:rsidRPr="00E222A3">
              <w:rPr>
                <w:rFonts w:cs="Arial"/>
                <w:b/>
                <w:i/>
                <w:sz w:val="18"/>
                <w:szCs w:val="18"/>
              </w:rPr>
              <w:t>Minor surgery with recovery</w:t>
            </w:r>
          </w:p>
        </w:tc>
        <w:tc>
          <w:tcPr>
            <w:tcW w:w="4706" w:type="dxa"/>
          </w:tcPr>
          <w:p w14:paraId="63532401" w14:textId="77777777" w:rsidR="00FD42C4" w:rsidRPr="00E222A3" w:rsidRDefault="00FD42C4" w:rsidP="00237A2B">
            <w:pPr>
              <w:pStyle w:val="Header"/>
              <w:tabs>
                <w:tab w:val="left" w:pos="720"/>
              </w:tabs>
              <w:spacing w:before="60"/>
              <w:rPr>
                <w:rFonts w:eastAsiaTheme="minorHAnsi" w:cstheme="minorBidi"/>
                <w:sz w:val="18"/>
                <w:szCs w:val="18"/>
                <w:lang w:eastAsia="en-US"/>
              </w:rPr>
            </w:pPr>
            <w:r w:rsidRPr="00E222A3">
              <w:rPr>
                <w:sz w:val="18"/>
                <w:szCs w:val="18"/>
              </w:rPr>
              <w:t xml:space="preserve">Animal is rendered unconscious with as little pain or distress as possible. A minor procedure such as </w:t>
            </w:r>
            <w:proofErr w:type="spellStart"/>
            <w:r w:rsidRPr="00E222A3">
              <w:rPr>
                <w:sz w:val="18"/>
                <w:szCs w:val="18"/>
              </w:rPr>
              <w:t>cannulation</w:t>
            </w:r>
            <w:proofErr w:type="spellEnd"/>
            <w:r w:rsidRPr="00E222A3">
              <w:rPr>
                <w:sz w:val="18"/>
                <w:szCs w:val="18"/>
              </w:rPr>
              <w:t xml:space="preserve"> or skin biopsy is carried out and the animal allowed </w:t>
            </w:r>
            <w:proofErr w:type="gramStart"/>
            <w:r w:rsidRPr="00E222A3">
              <w:rPr>
                <w:sz w:val="18"/>
                <w:szCs w:val="18"/>
              </w:rPr>
              <w:t>to recover</w:t>
            </w:r>
            <w:proofErr w:type="gramEnd"/>
            <w:r w:rsidRPr="00E222A3">
              <w:rPr>
                <w:sz w:val="18"/>
                <w:szCs w:val="18"/>
              </w:rPr>
              <w:t>. Depending on the procedure, pain may be minor or moderate and post-operative analgesia may be appropriate.</w:t>
            </w:r>
            <w:r>
              <w:rPr>
                <w:sz w:val="18"/>
                <w:szCs w:val="18"/>
              </w:rPr>
              <w:t xml:space="preserve"> </w:t>
            </w:r>
            <w:r w:rsidRPr="00E222A3">
              <w:rPr>
                <w:sz w:val="18"/>
                <w:szCs w:val="18"/>
              </w:rPr>
              <w:t>Field capture using chemical restraint methods is also included here.</w:t>
            </w:r>
          </w:p>
        </w:tc>
        <w:sdt>
          <w:sdtPr>
            <w:rPr>
              <w:sz w:val="28"/>
              <w:szCs w:val="20"/>
            </w:rPr>
            <w:id w:val="-1933269842"/>
            <w14:checkbox>
              <w14:checked w14:val="0"/>
              <w14:checkedState w14:val="2612" w14:font="MS Gothic"/>
              <w14:uncheckedState w14:val="2610" w14:font="MS Gothic"/>
            </w14:checkbox>
          </w:sdtPr>
          <w:sdtContent>
            <w:tc>
              <w:tcPr>
                <w:tcW w:w="1276" w:type="dxa"/>
                <w:vAlign w:val="center"/>
              </w:tcPr>
              <w:p w14:paraId="07992058" w14:textId="77777777" w:rsidR="00FD42C4" w:rsidRPr="00306F9E" w:rsidRDefault="00FD42C4" w:rsidP="00237A2B">
                <w:pPr>
                  <w:overflowPunct w:val="0"/>
                  <w:autoSpaceDE w:val="0"/>
                  <w:autoSpaceDN w:val="0"/>
                  <w:adjustRightInd w:val="0"/>
                  <w:jc w:val="center"/>
                  <w:rPr>
                    <w:sz w:val="28"/>
                    <w:szCs w:val="20"/>
                  </w:rPr>
                </w:pPr>
                <w:r w:rsidRPr="00306F9E">
                  <w:rPr>
                    <w:rFonts w:ascii="MS Gothic" w:eastAsia="MS Gothic" w:hAnsi="MS Gothic" w:hint="eastAsia"/>
                    <w:sz w:val="28"/>
                    <w:szCs w:val="20"/>
                  </w:rPr>
                  <w:t>☐</w:t>
                </w:r>
              </w:p>
            </w:tc>
          </w:sdtContent>
        </w:sdt>
        <w:tc>
          <w:tcPr>
            <w:tcW w:w="1842" w:type="dxa"/>
          </w:tcPr>
          <w:p w14:paraId="187A8B9D" w14:textId="77777777" w:rsidR="00FD42C4" w:rsidRPr="006A472B" w:rsidRDefault="00FD42C4" w:rsidP="00237A2B">
            <w:pPr>
              <w:overflowPunct w:val="0"/>
              <w:autoSpaceDE w:val="0"/>
              <w:autoSpaceDN w:val="0"/>
              <w:adjustRightInd w:val="0"/>
              <w:rPr>
                <w:sz w:val="18"/>
                <w:szCs w:val="20"/>
              </w:rPr>
            </w:pPr>
          </w:p>
        </w:tc>
      </w:tr>
      <w:tr w:rsidR="00FD42C4" w:rsidRPr="006A472B" w14:paraId="24A64F37" w14:textId="77777777" w:rsidTr="00237A2B">
        <w:tc>
          <w:tcPr>
            <w:tcW w:w="2808" w:type="dxa"/>
            <w:vAlign w:val="center"/>
          </w:tcPr>
          <w:p w14:paraId="411A0177" w14:textId="77777777" w:rsidR="00FD42C4" w:rsidRPr="00E222A3" w:rsidRDefault="00FD42C4" w:rsidP="00237A2B">
            <w:pPr>
              <w:pStyle w:val="BodyText"/>
              <w:spacing w:before="60" w:after="0"/>
              <w:rPr>
                <w:rFonts w:ascii="Arial" w:hAnsi="Arial" w:cs="Arial"/>
                <w:b/>
                <w:i/>
                <w:sz w:val="18"/>
                <w:szCs w:val="18"/>
              </w:rPr>
            </w:pPr>
            <w:r w:rsidRPr="00E222A3">
              <w:rPr>
                <w:rFonts w:ascii="Arial" w:hAnsi="Arial" w:cs="Arial"/>
                <w:b/>
                <w:sz w:val="18"/>
                <w:szCs w:val="18"/>
              </w:rPr>
              <w:t xml:space="preserve">P5 </w:t>
            </w:r>
            <w:r w:rsidRPr="00E222A3">
              <w:rPr>
                <w:rFonts w:ascii="Arial" w:hAnsi="Arial" w:cs="Arial"/>
                <w:b/>
                <w:i/>
                <w:sz w:val="18"/>
                <w:szCs w:val="18"/>
              </w:rPr>
              <w:t>Major surgery with recovery</w:t>
            </w:r>
          </w:p>
        </w:tc>
        <w:tc>
          <w:tcPr>
            <w:tcW w:w="4706" w:type="dxa"/>
          </w:tcPr>
          <w:p w14:paraId="1DB702EE" w14:textId="77777777" w:rsidR="00FD42C4" w:rsidRPr="00E222A3" w:rsidRDefault="00FD42C4" w:rsidP="00237A2B">
            <w:pPr>
              <w:pStyle w:val="Header"/>
              <w:tabs>
                <w:tab w:val="left" w:pos="720"/>
              </w:tabs>
              <w:spacing w:before="60"/>
              <w:rPr>
                <w:sz w:val="18"/>
                <w:szCs w:val="18"/>
              </w:rPr>
            </w:pPr>
            <w:r w:rsidRPr="00E222A3">
              <w:rPr>
                <w:sz w:val="18"/>
                <w:szCs w:val="18"/>
              </w:rPr>
              <w:t xml:space="preserve">Animal is rendered unconscious with as little pain or distress as possible. A major procedure such as abdominal or orthopaedic surgery is carried out and the animal allowed </w:t>
            </w:r>
            <w:proofErr w:type="gramStart"/>
            <w:r w:rsidRPr="00E222A3">
              <w:rPr>
                <w:sz w:val="18"/>
                <w:szCs w:val="18"/>
              </w:rPr>
              <w:t>to recover</w:t>
            </w:r>
            <w:proofErr w:type="gramEnd"/>
            <w:r w:rsidRPr="00E222A3">
              <w:rPr>
                <w:sz w:val="18"/>
                <w:szCs w:val="18"/>
              </w:rPr>
              <w:t>. Post-operative pain is usually considerable and at a level requiring analgesia.</w:t>
            </w:r>
          </w:p>
        </w:tc>
        <w:sdt>
          <w:sdtPr>
            <w:rPr>
              <w:sz w:val="28"/>
              <w:szCs w:val="20"/>
            </w:rPr>
            <w:id w:val="480668653"/>
            <w14:checkbox>
              <w14:checked w14:val="0"/>
              <w14:checkedState w14:val="2612" w14:font="MS Gothic"/>
              <w14:uncheckedState w14:val="2610" w14:font="MS Gothic"/>
            </w14:checkbox>
          </w:sdtPr>
          <w:sdtContent>
            <w:tc>
              <w:tcPr>
                <w:tcW w:w="1276" w:type="dxa"/>
                <w:vAlign w:val="center"/>
              </w:tcPr>
              <w:p w14:paraId="10F82FFE" w14:textId="77777777" w:rsidR="00FD42C4" w:rsidRPr="00306F9E" w:rsidRDefault="00FD42C4" w:rsidP="00237A2B">
                <w:pPr>
                  <w:overflowPunct w:val="0"/>
                  <w:autoSpaceDE w:val="0"/>
                  <w:autoSpaceDN w:val="0"/>
                  <w:adjustRightInd w:val="0"/>
                  <w:jc w:val="center"/>
                  <w:rPr>
                    <w:sz w:val="28"/>
                    <w:szCs w:val="20"/>
                  </w:rPr>
                </w:pPr>
                <w:r w:rsidRPr="00306F9E">
                  <w:rPr>
                    <w:rFonts w:ascii="MS Gothic" w:eastAsia="MS Gothic" w:hAnsi="MS Gothic" w:hint="eastAsia"/>
                    <w:sz w:val="28"/>
                    <w:szCs w:val="20"/>
                  </w:rPr>
                  <w:t>☐</w:t>
                </w:r>
              </w:p>
            </w:tc>
          </w:sdtContent>
        </w:sdt>
        <w:tc>
          <w:tcPr>
            <w:tcW w:w="1842" w:type="dxa"/>
          </w:tcPr>
          <w:p w14:paraId="1C55DA59" w14:textId="77777777" w:rsidR="00FD42C4" w:rsidRPr="006A472B" w:rsidRDefault="00FD42C4" w:rsidP="00237A2B">
            <w:pPr>
              <w:overflowPunct w:val="0"/>
              <w:autoSpaceDE w:val="0"/>
              <w:autoSpaceDN w:val="0"/>
              <w:adjustRightInd w:val="0"/>
              <w:rPr>
                <w:sz w:val="18"/>
                <w:szCs w:val="20"/>
              </w:rPr>
            </w:pPr>
          </w:p>
        </w:tc>
      </w:tr>
      <w:tr w:rsidR="00FD42C4" w:rsidRPr="006A472B" w14:paraId="54550869" w14:textId="77777777" w:rsidTr="00237A2B">
        <w:tc>
          <w:tcPr>
            <w:tcW w:w="2808" w:type="dxa"/>
            <w:vAlign w:val="center"/>
          </w:tcPr>
          <w:p w14:paraId="1B39C461" w14:textId="77777777" w:rsidR="00FD42C4" w:rsidRPr="00E222A3" w:rsidRDefault="00FD42C4" w:rsidP="00237A2B">
            <w:pPr>
              <w:pStyle w:val="BodyText"/>
              <w:spacing w:before="60" w:after="0"/>
              <w:rPr>
                <w:rFonts w:ascii="Arial" w:hAnsi="Arial" w:cs="Arial"/>
                <w:b/>
                <w:i/>
                <w:sz w:val="18"/>
                <w:szCs w:val="18"/>
              </w:rPr>
            </w:pPr>
            <w:r w:rsidRPr="00E222A3">
              <w:rPr>
                <w:rFonts w:ascii="Arial" w:hAnsi="Arial" w:cs="Arial"/>
                <w:b/>
                <w:sz w:val="18"/>
                <w:szCs w:val="18"/>
              </w:rPr>
              <w:t xml:space="preserve">P6 </w:t>
            </w:r>
            <w:r w:rsidRPr="00E222A3">
              <w:rPr>
                <w:rFonts w:ascii="Arial" w:hAnsi="Arial" w:cs="Arial"/>
                <w:b/>
                <w:i/>
                <w:sz w:val="18"/>
                <w:szCs w:val="18"/>
              </w:rPr>
              <w:t>Minor physiological challenge</w:t>
            </w:r>
          </w:p>
        </w:tc>
        <w:tc>
          <w:tcPr>
            <w:tcW w:w="4706" w:type="dxa"/>
          </w:tcPr>
          <w:p w14:paraId="122F7716" w14:textId="77777777" w:rsidR="00FD42C4" w:rsidRPr="00E222A3" w:rsidRDefault="00FD42C4" w:rsidP="00237A2B">
            <w:pPr>
              <w:pStyle w:val="Header"/>
              <w:numPr>
                <w:ilvl w:val="12"/>
                <w:numId w:val="0"/>
              </w:numPr>
              <w:tabs>
                <w:tab w:val="left" w:pos="720"/>
              </w:tabs>
              <w:spacing w:before="60"/>
              <w:rPr>
                <w:sz w:val="18"/>
                <w:szCs w:val="18"/>
              </w:rPr>
            </w:pPr>
            <w:r w:rsidRPr="00E222A3">
              <w:rPr>
                <w:sz w:val="18"/>
                <w:szCs w:val="18"/>
              </w:rPr>
              <w:t>Animal remains conscious for some or all of the procedure. There is interference with the animal's physiological or psychological processes. The challenge may cause only a small degree of pain/distress or any pain/distress is quickly and effectively alleviated.</w:t>
            </w:r>
          </w:p>
        </w:tc>
        <w:sdt>
          <w:sdtPr>
            <w:rPr>
              <w:sz w:val="28"/>
              <w:szCs w:val="20"/>
            </w:rPr>
            <w:id w:val="641922206"/>
            <w14:checkbox>
              <w14:checked w14:val="0"/>
              <w14:checkedState w14:val="2612" w14:font="MS Gothic"/>
              <w14:uncheckedState w14:val="2610" w14:font="MS Gothic"/>
            </w14:checkbox>
          </w:sdtPr>
          <w:sdtContent>
            <w:tc>
              <w:tcPr>
                <w:tcW w:w="1276" w:type="dxa"/>
                <w:vAlign w:val="center"/>
              </w:tcPr>
              <w:p w14:paraId="41F84329" w14:textId="77777777" w:rsidR="00FD42C4" w:rsidRPr="00306F9E" w:rsidRDefault="00FD42C4" w:rsidP="00237A2B">
                <w:pPr>
                  <w:overflowPunct w:val="0"/>
                  <w:autoSpaceDE w:val="0"/>
                  <w:autoSpaceDN w:val="0"/>
                  <w:adjustRightInd w:val="0"/>
                  <w:jc w:val="center"/>
                  <w:rPr>
                    <w:sz w:val="28"/>
                    <w:szCs w:val="20"/>
                  </w:rPr>
                </w:pPr>
                <w:r w:rsidRPr="00306F9E">
                  <w:rPr>
                    <w:rFonts w:ascii="MS Gothic" w:eastAsia="MS Gothic" w:hAnsi="MS Gothic" w:hint="eastAsia"/>
                    <w:sz w:val="28"/>
                    <w:szCs w:val="20"/>
                  </w:rPr>
                  <w:t>☐</w:t>
                </w:r>
              </w:p>
            </w:tc>
          </w:sdtContent>
        </w:sdt>
        <w:tc>
          <w:tcPr>
            <w:tcW w:w="1842" w:type="dxa"/>
          </w:tcPr>
          <w:p w14:paraId="6C355043" w14:textId="77777777" w:rsidR="00FD42C4" w:rsidRPr="006A472B" w:rsidRDefault="00FD42C4" w:rsidP="00237A2B">
            <w:pPr>
              <w:overflowPunct w:val="0"/>
              <w:autoSpaceDE w:val="0"/>
              <w:autoSpaceDN w:val="0"/>
              <w:adjustRightInd w:val="0"/>
              <w:rPr>
                <w:sz w:val="18"/>
                <w:szCs w:val="20"/>
              </w:rPr>
            </w:pPr>
          </w:p>
        </w:tc>
      </w:tr>
      <w:tr w:rsidR="00FD42C4" w:rsidRPr="006A472B" w14:paraId="5B1333B2" w14:textId="77777777" w:rsidTr="00237A2B">
        <w:tc>
          <w:tcPr>
            <w:tcW w:w="2808" w:type="dxa"/>
            <w:vAlign w:val="center"/>
          </w:tcPr>
          <w:p w14:paraId="5D30778A" w14:textId="77777777" w:rsidR="00FD42C4" w:rsidRPr="00E222A3" w:rsidRDefault="00FD42C4" w:rsidP="00237A2B">
            <w:pPr>
              <w:pStyle w:val="BodyText"/>
              <w:spacing w:before="60" w:after="0"/>
              <w:rPr>
                <w:rFonts w:ascii="Arial" w:hAnsi="Arial" w:cs="Arial"/>
                <w:b/>
                <w:i/>
                <w:sz w:val="18"/>
                <w:szCs w:val="18"/>
              </w:rPr>
            </w:pPr>
            <w:r w:rsidRPr="00E222A3">
              <w:rPr>
                <w:rFonts w:ascii="Arial" w:hAnsi="Arial" w:cs="Arial"/>
                <w:b/>
                <w:sz w:val="18"/>
                <w:szCs w:val="18"/>
              </w:rPr>
              <w:t xml:space="preserve">P7 </w:t>
            </w:r>
            <w:r w:rsidRPr="00E222A3">
              <w:rPr>
                <w:rFonts w:ascii="Arial" w:hAnsi="Arial" w:cs="Arial"/>
                <w:b/>
                <w:i/>
                <w:sz w:val="18"/>
                <w:szCs w:val="18"/>
              </w:rPr>
              <w:t>Major physiological challenge</w:t>
            </w:r>
          </w:p>
        </w:tc>
        <w:tc>
          <w:tcPr>
            <w:tcW w:w="4706" w:type="dxa"/>
          </w:tcPr>
          <w:p w14:paraId="2766C958" w14:textId="77777777" w:rsidR="00FD42C4" w:rsidRPr="00E222A3" w:rsidRDefault="00FD42C4" w:rsidP="00237A2B">
            <w:pPr>
              <w:pStyle w:val="Header"/>
              <w:tabs>
                <w:tab w:val="left" w:pos="720"/>
              </w:tabs>
              <w:spacing w:before="60"/>
              <w:rPr>
                <w:sz w:val="18"/>
                <w:szCs w:val="18"/>
              </w:rPr>
            </w:pPr>
            <w:r w:rsidRPr="00E222A3">
              <w:rPr>
                <w:sz w:val="18"/>
                <w:szCs w:val="18"/>
              </w:rPr>
              <w:t>Animal remains conscious for some or all of the procedure. There is interference with the animal's physiological or psychological processes. The challenge causes a moderate or large degree of pain/distress which is not quickly or effectively alleviated.</w:t>
            </w:r>
          </w:p>
        </w:tc>
        <w:sdt>
          <w:sdtPr>
            <w:rPr>
              <w:sz w:val="28"/>
              <w:szCs w:val="20"/>
            </w:rPr>
            <w:id w:val="-136800446"/>
            <w14:checkbox>
              <w14:checked w14:val="0"/>
              <w14:checkedState w14:val="2612" w14:font="MS Gothic"/>
              <w14:uncheckedState w14:val="2610" w14:font="MS Gothic"/>
            </w14:checkbox>
          </w:sdtPr>
          <w:sdtContent>
            <w:tc>
              <w:tcPr>
                <w:tcW w:w="1276" w:type="dxa"/>
                <w:vAlign w:val="center"/>
              </w:tcPr>
              <w:p w14:paraId="2D46F123" w14:textId="77777777" w:rsidR="00FD42C4" w:rsidRPr="00306F9E" w:rsidRDefault="00FD42C4" w:rsidP="00237A2B">
                <w:pPr>
                  <w:overflowPunct w:val="0"/>
                  <w:autoSpaceDE w:val="0"/>
                  <w:autoSpaceDN w:val="0"/>
                  <w:adjustRightInd w:val="0"/>
                  <w:jc w:val="center"/>
                  <w:rPr>
                    <w:sz w:val="28"/>
                    <w:szCs w:val="20"/>
                  </w:rPr>
                </w:pPr>
                <w:r w:rsidRPr="00306F9E">
                  <w:rPr>
                    <w:rFonts w:ascii="MS Gothic" w:eastAsia="MS Gothic" w:hAnsi="MS Gothic" w:hint="eastAsia"/>
                    <w:sz w:val="28"/>
                    <w:szCs w:val="20"/>
                  </w:rPr>
                  <w:t>☐</w:t>
                </w:r>
              </w:p>
            </w:tc>
          </w:sdtContent>
        </w:sdt>
        <w:tc>
          <w:tcPr>
            <w:tcW w:w="1842" w:type="dxa"/>
          </w:tcPr>
          <w:p w14:paraId="159DA016" w14:textId="77777777" w:rsidR="00FD42C4" w:rsidRPr="006A472B" w:rsidRDefault="00FD42C4" w:rsidP="00237A2B">
            <w:pPr>
              <w:overflowPunct w:val="0"/>
              <w:autoSpaceDE w:val="0"/>
              <w:autoSpaceDN w:val="0"/>
              <w:adjustRightInd w:val="0"/>
              <w:rPr>
                <w:sz w:val="18"/>
                <w:szCs w:val="20"/>
              </w:rPr>
            </w:pPr>
          </w:p>
        </w:tc>
      </w:tr>
      <w:tr w:rsidR="00FD42C4" w:rsidRPr="006A472B" w14:paraId="7096C7D6" w14:textId="77777777" w:rsidTr="00237A2B">
        <w:tc>
          <w:tcPr>
            <w:tcW w:w="2808" w:type="dxa"/>
            <w:vAlign w:val="center"/>
          </w:tcPr>
          <w:p w14:paraId="0AB32D5A" w14:textId="77777777" w:rsidR="00FD42C4" w:rsidRPr="00AE1C57" w:rsidRDefault="00FD42C4" w:rsidP="00237A2B">
            <w:pPr>
              <w:spacing w:before="60" w:after="200" w:line="276" w:lineRule="auto"/>
              <w:rPr>
                <w:rFonts w:cs="Arial"/>
                <w:b/>
                <w:i/>
                <w:sz w:val="18"/>
                <w:szCs w:val="18"/>
              </w:rPr>
            </w:pPr>
            <w:r w:rsidRPr="00E222A3">
              <w:rPr>
                <w:rFonts w:cs="Arial"/>
                <w:b/>
                <w:sz w:val="18"/>
                <w:szCs w:val="18"/>
              </w:rPr>
              <w:t>P8</w:t>
            </w:r>
            <w:r w:rsidRPr="00E222A3">
              <w:rPr>
                <w:rFonts w:cs="Arial"/>
                <w:b/>
                <w:i/>
                <w:sz w:val="18"/>
                <w:szCs w:val="18"/>
              </w:rPr>
              <w:t xml:space="preserve"> Death as an endpoint</w:t>
            </w:r>
          </w:p>
        </w:tc>
        <w:tc>
          <w:tcPr>
            <w:tcW w:w="4706" w:type="dxa"/>
          </w:tcPr>
          <w:p w14:paraId="16DF8893" w14:textId="77777777" w:rsidR="00FD42C4" w:rsidRPr="00E222A3" w:rsidRDefault="00FD42C4" w:rsidP="00237A2B">
            <w:pPr>
              <w:spacing w:before="60"/>
              <w:rPr>
                <w:sz w:val="18"/>
                <w:szCs w:val="18"/>
              </w:rPr>
            </w:pPr>
            <w:r w:rsidRPr="00E222A3">
              <w:rPr>
                <w:sz w:val="18"/>
                <w:szCs w:val="18"/>
              </w:rPr>
              <w:t xml:space="preserve">This category only applies in those rare cases where the death of the animal is a planned part of the procedures and animals die but are not </w:t>
            </w:r>
            <w:proofErr w:type="spellStart"/>
            <w:r w:rsidRPr="00E222A3">
              <w:rPr>
                <w:sz w:val="18"/>
                <w:szCs w:val="18"/>
              </w:rPr>
              <w:t>euthanased</w:t>
            </w:r>
            <w:proofErr w:type="spellEnd"/>
            <w:r w:rsidRPr="00E222A3">
              <w:rPr>
                <w:sz w:val="18"/>
                <w:szCs w:val="18"/>
              </w:rPr>
              <w:t xml:space="preserve"> (e</w:t>
            </w:r>
            <w:r>
              <w:rPr>
                <w:sz w:val="18"/>
                <w:szCs w:val="18"/>
              </w:rPr>
              <w:t>.</w:t>
            </w:r>
            <w:r w:rsidRPr="00E222A3">
              <w:rPr>
                <w:sz w:val="18"/>
                <w:szCs w:val="18"/>
              </w:rPr>
              <w:t>g. LD50 testing).  Where predictive signs of death have been determined and euthanasia is carried out before significant suffering occurs, they may be placed in category 6 or 7.</w:t>
            </w:r>
          </w:p>
        </w:tc>
        <w:sdt>
          <w:sdtPr>
            <w:rPr>
              <w:sz w:val="28"/>
              <w:szCs w:val="20"/>
            </w:rPr>
            <w:id w:val="1923299144"/>
            <w14:checkbox>
              <w14:checked w14:val="0"/>
              <w14:checkedState w14:val="2612" w14:font="MS Gothic"/>
              <w14:uncheckedState w14:val="2610" w14:font="MS Gothic"/>
            </w14:checkbox>
          </w:sdtPr>
          <w:sdtContent>
            <w:tc>
              <w:tcPr>
                <w:tcW w:w="1276" w:type="dxa"/>
                <w:vAlign w:val="center"/>
              </w:tcPr>
              <w:p w14:paraId="18872FB2" w14:textId="77777777" w:rsidR="00FD42C4" w:rsidRPr="00306F9E" w:rsidRDefault="00FD42C4" w:rsidP="00237A2B">
                <w:pPr>
                  <w:overflowPunct w:val="0"/>
                  <w:autoSpaceDE w:val="0"/>
                  <w:autoSpaceDN w:val="0"/>
                  <w:adjustRightInd w:val="0"/>
                  <w:jc w:val="center"/>
                  <w:rPr>
                    <w:sz w:val="28"/>
                    <w:szCs w:val="20"/>
                  </w:rPr>
                </w:pPr>
                <w:r w:rsidRPr="00306F9E">
                  <w:rPr>
                    <w:rFonts w:ascii="MS Gothic" w:eastAsia="MS Gothic" w:hAnsi="MS Gothic" w:hint="eastAsia"/>
                    <w:sz w:val="28"/>
                    <w:szCs w:val="20"/>
                  </w:rPr>
                  <w:t>☐</w:t>
                </w:r>
              </w:p>
            </w:tc>
          </w:sdtContent>
        </w:sdt>
        <w:tc>
          <w:tcPr>
            <w:tcW w:w="1842" w:type="dxa"/>
          </w:tcPr>
          <w:p w14:paraId="153D6D4C" w14:textId="77777777" w:rsidR="00FD42C4" w:rsidRPr="006A472B" w:rsidRDefault="00FD42C4" w:rsidP="00237A2B">
            <w:pPr>
              <w:overflowPunct w:val="0"/>
              <w:autoSpaceDE w:val="0"/>
              <w:autoSpaceDN w:val="0"/>
              <w:adjustRightInd w:val="0"/>
              <w:rPr>
                <w:sz w:val="18"/>
                <w:szCs w:val="20"/>
              </w:rPr>
            </w:pPr>
          </w:p>
        </w:tc>
      </w:tr>
      <w:tr w:rsidR="00FD42C4" w:rsidRPr="006A472B" w14:paraId="310E4AEB" w14:textId="77777777" w:rsidTr="00237A2B">
        <w:tc>
          <w:tcPr>
            <w:tcW w:w="2808" w:type="dxa"/>
            <w:vAlign w:val="center"/>
          </w:tcPr>
          <w:p w14:paraId="637D44AA" w14:textId="77777777" w:rsidR="00FD42C4" w:rsidRPr="00E222A3" w:rsidRDefault="00FD42C4" w:rsidP="00237A2B">
            <w:pPr>
              <w:spacing w:before="60"/>
              <w:rPr>
                <w:rFonts w:cs="Arial"/>
                <w:b/>
                <w:i/>
                <w:sz w:val="18"/>
                <w:szCs w:val="18"/>
              </w:rPr>
            </w:pPr>
            <w:r w:rsidRPr="00E222A3">
              <w:rPr>
                <w:rFonts w:cs="Arial"/>
                <w:b/>
                <w:sz w:val="18"/>
                <w:szCs w:val="18"/>
              </w:rPr>
              <w:lastRenderedPageBreak/>
              <w:t xml:space="preserve">P9 </w:t>
            </w:r>
            <w:r w:rsidRPr="00E222A3">
              <w:rPr>
                <w:rFonts w:cs="Arial"/>
                <w:b/>
                <w:i/>
                <w:sz w:val="18"/>
                <w:szCs w:val="18"/>
              </w:rPr>
              <w:t>GMO Production</w:t>
            </w:r>
          </w:p>
        </w:tc>
        <w:tc>
          <w:tcPr>
            <w:tcW w:w="4706" w:type="dxa"/>
          </w:tcPr>
          <w:p w14:paraId="57C02B90" w14:textId="77777777" w:rsidR="00FD42C4" w:rsidRPr="00E222A3" w:rsidRDefault="00FD42C4" w:rsidP="00237A2B">
            <w:pPr>
              <w:spacing w:before="60"/>
              <w:rPr>
                <w:sz w:val="18"/>
                <w:szCs w:val="18"/>
              </w:rPr>
            </w:pPr>
            <w:r w:rsidRPr="00E222A3">
              <w:rPr>
                <w:sz w:val="18"/>
                <w:szCs w:val="18"/>
              </w:rPr>
              <w:t>This category is intended to allow for the variety of procedures which occur during the production of genetically modified animals. As animals in this category may be subjected to both minor and major physiological challenges and surgical procedures, this category reflects the varied nature of the procedures carried out. It effectively includes ALL animals used in GM production other than the final progeny which are used in a different category of procedure.</w:t>
            </w:r>
          </w:p>
        </w:tc>
        <w:sdt>
          <w:sdtPr>
            <w:rPr>
              <w:sz w:val="28"/>
              <w:szCs w:val="20"/>
            </w:rPr>
            <w:id w:val="-337233670"/>
            <w14:checkbox>
              <w14:checked w14:val="0"/>
              <w14:checkedState w14:val="2612" w14:font="MS Gothic"/>
              <w14:uncheckedState w14:val="2610" w14:font="MS Gothic"/>
            </w14:checkbox>
          </w:sdtPr>
          <w:sdtContent>
            <w:tc>
              <w:tcPr>
                <w:tcW w:w="1276" w:type="dxa"/>
                <w:vAlign w:val="center"/>
              </w:tcPr>
              <w:p w14:paraId="02540C2E" w14:textId="77777777" w:rsidR="00FD42C4" w:rsidRPr="00306F9E" w:rsidRDefault="00FD42C4" w:rsidP="00237A2B">
                <w:pPr>
                  <w:overflowPunct w:val="0"/>
                  <w:autoSpaceDE w:val="0"/>
                  <w:autoSpaceDN w:val="0"/>
                  <w:adjustRightInd w:val="0"/>
                  <w:jc w:val="center"/>
                  <w:rPr>
                    <w:sz w:val="28"/>
                    <w:szCs w:val="20"/>
                  </w:rPr>
                </w:pPr>
                <w:r w:rsidRPr="00306F9E">
                  <w:rPr>
                    <w:rFonts w:ascii="MS Gothic" w:eastAsia="MS Gothic" w:hAnsi="MS Gothic" w:hint="eastAsia"/>
                    <w:sz w:val="28"/>
                    <w:szCs w:val="20"/>
                  </w:rPr>
                  <w:t>☐</w:t>
                </w:r>
              </w:p>
            </w:tc>
          </w:sdtContent>
        </w:sdt>
        <w:tc>
          <w:tcPr>
            <w:tcW w:w="1842" w:type="dxa"/>
          </w:tcPr>
          <w:p w14:paraId="6D640485" w14:textId="77777777" w:rsidR="00FD42C4" w:rsidRPr="006A472B" w:rsidRDefault="00FD42C4" w:rsidP="00237A2B">
            <w:pPr>
              <w:overflowPunct w:val="0"/>
              <w:autoSpaceDE w:val="0"/>
              <w:autoSpaceDN w:val="0"/>
              <w:adjustRightInd w:val="0"/>
              <w:rPr>
                <w:sz w:val="18"/>
                <w:szCs w:val="20"/>
              </w:rPr>
            </w:pPr>
          </w:p>
        </w:tc>
      </w:tr>
    </w:tbl>
    <w:p w14:paraId="0C5CF9A8" w14:textId="77777777" w:rsidR="00FD42C4" w:rsidRDefault="00FD42C4" w:rsidP="00FD42C4">
      <w:pPr>
        <w:rPr>
          <w:sz w:val="18"/>
          <w:szCs w:val="20"/>
        </w:rPr>
      </w:pPr>
    </w:p>
    <w:tbl>
      <w:tblPr>
        <w:tblStyle w:val="TableGrid"/>
        <w:tblW w:w="10632" w:type="dxa"/>
        <w:tblInd w:w="-318" w:type="dxa"/>
        <w:shd w:val="clear" w:color="auto" w:fill="FDE9D9" w:themeFill="accent6" w:themeFillTint="33"/>
        <w:tblLook w:val="04A0" w:firstRow="1" w:lastRow="0" w:firstColumn="1" w:lastColumn="0" w:noHBand="0" w:noVBand="1"/>
      </w:tblPr>
      <w:tblGrid>
        <w:gridCol w:w="10632"/>
      </w:tblGrid>
      <w:tr w:rsidR="00FD42C4" w:rsidRPr="00CC013F" w14:paraId="5591D6ED" w14:textId="77777777" w:rsidTr="00237A2B">
        <w:tc>
          <w:tcPr>
            <w:tcW w:w="10632" w:type="dxa"/>
            <w:shd w:val="clear" w:color="auto" w:fill="FDE9D9" w:themeFill="accent6" w:themeFillTint="33"/>
          </w:tcPr>
          <w:p w14:paraId="65E2652A" w14:textId="77777777" w:rsidR="00FD42C4" w:rsidRPr="00AE1C57" w:rsidRDefault="00FD42C4" w:rsidP="00237A2B">
            <w:pPr>
              <w:spacing w:before="60" w:after="60" w:line="276" w:lineRule="auto"/>
              <w:rPr>
                <w:b/>
                <w:caps/>
                <w:sz w:val="22"/>
                <w:szCs w:val="20"/>
              </w:rPr>
            </w:pPr>
            <w:r w:rsidRPr="00AE1C57">
              <w:rPr>
                <w:b/>
                <w:caps/>
                <w:sz w:val="22"/>
                <w:szCs w:val="20"/>
              </w:rPr>
              <w:t>Guidance for completion of procedures table</w:t>
            </w:r>
          </w:p>
          <w:p w14:paraId="394FF2DF" w14:textId="77777777" w:rsidR="00FD42C4" w:rsidRPr="00CC013F" w:rsidRDefault="00FD42C4" w:rsidP="00237A2B">
            <w:pPr>
              <w:numPr>
                <w:ilvl w:val="0"/>
                <w:numId w:val="7"/>
              </w:numPr>
              <w:rPr>
                <w:szCs w:val="20"/>
              </w:rPr>
            </w:pPr>
            <w:r w:rsidRPr="00CC013F">
              <w:rPr>
                <w:szCs w:val="20"/>
              </w:rPr>
              <w:t xml:space="preserve">The number listed across </w:t>
            </w:r>
            <w:r>
              <w:rPr>
                <w:szCs w:val="20"/>
              </w:rPr>
              <w:t xml:space="preserve">procedure </w:t>
            </w:r>
            <w:r w:rsidRPr="00CC013F">
              <w:rPr>
                <w:szCs w:val="20"/>
              </w:rPr>
              <w:t>categories must match the total number used</w:t>
            </w:r>
            <w:r>
              <w:rPr>
                <w:szCs w:val="20"/>
              </w:rPr>
              <w:t xml:space="preserve"> as listed in table E.</w:t>
            </w:r>
          </w:p>
          <w:p w14:paraId="4B251D18" w14:textId="77777777" w:rsidR="00FD42C4" w:rsidRDefault="00FD42C4" w:rsidP="00237A2B">
            <w:pPr>
              <w:numPr>
                <w:ilvl w:val="0"/>
                <w:numId w:val="7"/>
              </w:numPr>
              <w:rPr>
                <w:szCs w:val="20"/>
              </w:rPr>
            </w:pPr>
            <w:r w:rsidRPr="00CC013F">
              <w:rPr>
                <w:szCs w:val="20"/>
              </w:rPr>
              <w:t>Each animal should be counted once, and should be counted in the highest procedure category only:</w:t>
            </w:r>
          </w:p>
          <w:p w14:paraId="69D9F184" w14:textId="77777777" w:rsidR="00FD42C4" w:rsidRPr="00CC013F" w:rsidRDefault="00FD42C4" w:rsidP="00237A2B">
            <w:pPr>
              <w:numPr>
                <w:ilvl w:val="0"/>
                <w:numId w:val="7"/>
              </w:numPr>
              <w:rPr>
                <w:szCs w:val="20"/>
              </w:rPr>
            </w:pPr>
            <w:r>
              <w:rPr>
                <w:szCs w:val="20"/>
              </w:rPr>
              <w:t>Examples:</w:t>
            </w:r>
          </w:p>
          <w:p w14:paraId="69133FF3" w14:textId="77777777" w:rsidR="00FD42C4" w:rsidRPr="00CC013F" w:rsidRDefault="00FD42C4" w:rsidP="00237A2B">
            <w:pPr>
              <w:numPr>
                <w:ilvl w:val="1"/>
                <w:numId w:val="7"/>
              </w:numPr>
              <w:spacing w:after="120"/>
              <w:ind w:left="1434" w:hanging="357"/>
              <w:rPr>
                <w:rFonts w:eastAsiaTheme="minorHAnsi" w:cstheme="minorBidi"/>
                <w:szCs w:val="20"/>
                <w:lang w:eastAsia="en-US"/>
              </w:rPr>
            </w:pPr>
            <w:r w:rsidRPr="00AE1C57">
              <w:rPr>
                <w:b/>
                <w:szCs w:val="20"/>
              </w:rPr>
              <w:t>Example 1:</w:t>
            </w:r>
            <w:r w:rsidRPr="00CC013F">
              <w:rPr>
                <w:szCs w:val="20"/>
              </w:rPr>
              <w:t xml:space="preserve"> You have 100 mice. All 100 undergo procedure </w:t>
            </w:r>
            <w:r>
              <w:rPr>
                <w:szCs w:val="20"/>
              </w:rPr>
              <w:t>P</w:t>
            </w:r>
            <w:r w:rsidRPr="00CC013F">
              <w:rPr>
                <w:szCs w:val="20"/>
              </w:rPr>
              <w:t xml:space="preserve">4, and all 100 undergo procedure </w:t>
            </w:r>
            <w:r>
              <w:rPr>
                <w:szCs w:val="20"/>
              </w:rPr>
              <w:t>P</w:t>
            </w:r>
            <w:r w:rsidRPr="00CC013F">
              <w:rPr>
                <w:szCs w:val="20"/>
              </w:rPr>
              <w:t xml:space="preserve">7. You should list 100 for procedure </w:t>
            </w:r>
            <w:r>
              <w:rPr>
                <w:szCs w:val="20"/>
              </w:rPr>
              <w:t>P</w:t>
            </w:r>
            <w:r w:rsidRPr="00CC013F">
              <w:rPr>
                <w:szCs w:val="20"/>
              </w:rPr>
              <w:t xml:space="preserve">7. You will not list any for procedure </w:t>
            </w:r>
            <w:r>
              <w:rPr>
                <w:szCs w:val="20"/>
              </w:rPr>
              <w:t>P</w:t>
            </w:r>
            <w:r w:rsidRPr="00CC013F">
              <w:rPr>
                <w:szCs w:val="20"/>
              </w:rPr>
              <w:t xml:space="preserve">4 because all of the mice underwent something in a higher impact category. </w:t>
            </w:r>
          </w:p>
          <w:p w14:paraId="228935CE" w14:textId="77777777" w:rsidR="00FD42C4" w:rsidRPr="00CC013F" w:rsidRDefault="00FD42C4" w:rsidP="00237A2B">
            <w:pPr>
              <w:numPr>
                <w:ilvl w:val="1"/>
                <w:numId w:val="7"/>
              </w:numPr>
              <w:spacing w:after="120"/>
              <w:ind w:left="1434" w:hanging="357"/>
              <w:rPr>
                <w:rFonts w:eastAsiaTheme="minorHAnsi" w:cstheme="minorBidi"/>
                <w:szCs w:val="20"/>
                <w:lang w:eastAsia="en-US"/>
              </w:rPr>
            </w:pPr>
            <w:r w:rsidRPr="00AE1C57">
              <w:rPr>
                <w:b/>
                <w:szCs w:val="20"/>
              </w:rPr>
              <w:t xml:space="preserve">Example </w:t>
            </w:r>
            <w:r>
              <w:rPr>
                <w:b/>
                <w:szCs w:val="20"/>
              </w:rPr>
              <w:t>2</w:t>
            </w:r>
            <w:r w:rsidRPr="00CC013F">
              <w:rPr>
                <w:szCs w:val="20"/>
              </w:rPr>
              <w:t xml:space="preserve">: You have 100 mice. All 100 undergo procedure </w:t>
            </w:r>
            <w:r>
              <w:rPr>
                <w:szCs w:val="20"/>
              </w:rPr>
              <w:t>P</w:t>
            </w:r>
            <w:r w:rsidRPr="00CC013F">
              <w:rPr>
                <w:szCs w:val="20"/>
              </w:rPr>
              <w:t xml:space="preserve">1, and 50 of them undergo procedure </w:t>
            </w:r>
            <w:r>
              <w:rPr>
                <w:szCs w:val="20"/>
              </w:rPr>
              <w:t>P</w:t>
            </w:r>
            <w:r w:rsidRPr="00CC013F">
              <w:rPr>
                <w:szCs w:val="20"/>
              </w:rPr>
              <w:t xml:space="preserve">4. You should therefore list </w:t>
            </w:r>
            <w:r w:rsidRPr="00CC013F">
              <w:rPr>
                <w:b/>
                <w:szCs w:val="20"/>
              </w:rPr>
              <w:t>50</w:t>
            </w:r>
            <w:r w:rsidRPr="00CC013F">
              <w:rPr>
                <w:szCs w:val="20"/>
              </w:rPr>
              <w:t xml:space="preserve"> for procedure </w:t>
            </w:r>
            <w:r>
              <w:rPr>
                <w:szCs w:val="20"/>
              </w:rPr>
              <w:t>P</w:t>
            </w:r>
            <w:r w:rsidRPr="00CC013F">
              <w:rPr>
                <w:szCs w:val="20"/>
              </w:rPr>
              <w:t xml:space="preserve">1, and </w:t>
            </w:r>
            <w:r w:rsidRPr="00CC013F">
              <w:rPr>
                <w:b/>
                <w:szCs w:val="20"/>
              </w:rPr>
              <w:t>50</w:t>
            </w:r>
            <w:r w:rsidRPr="00CC013F">
              <w:rPr>
                <w:szCs w:val="20"/>
              </w:rPr>
              <w:t xml:space="preserve"> for procedure </w:t>
            </w:r>
            <w:r>
              <w:rPr>
                <w:szCs w:val="20"/>
              </w:rPr>
              <w:t>P</w:t>
            </w:r>
            <w:r w:rsidRPr="00CC013F">
              <w:rPr>
                <w:szCs w:val="20"/>
              </w:rPr>
              <w:t>4.</w:t>
            </w:r>
          </w:p>
          <w:p w14:paraId="04E1E23A" w14:textId="77777777" w:rsidR="00FD42C4" w:rsidRPr="00CC013F" w:rsidRDefault="00FD42C4" w:rsidP="00237A2B">
            <w:pPr>
              <w:numPr>
                <w:ilvl w:val="1"/>
                <w:numId w:val="7"/>
              </w:numPr>
              <w:spacing w:after="120"/>
              <w:ind w:left="1434" w:hanging="357"/>
              <w:rPr>
                <w:rFonts w:eastAsiaTheme="minorHAnsi" w:cstheme="minorBidi"/>
                <w:szCs w:val="20"/>
                <w:lang w:eastAsia="en-US"/>
              </w:rPr>
            </w:pPr>
            <w:r w:rsidRPr="00AE1C57">
              <w:rPr>
                <w:b/>
                <w:szCs w:val="20"/>
              </w:rPr>
              <w:t xml:space="preserve">Example </w:t>
            </w:r>
            <w:r>
              <w:rPr>
                <w:b/>
                <w:szCs w:val="20"/>
              </w:rPr>
              <w:t>3</w:t>
            </w:r>
            <w:r w:rsidRPr="00CC013F">
              <w:rPr>
                <w:szCs w:val="20"/>
              </w:rPr>
              <w:t xml:space="preserve">: You have 100 mice. 50 undergo procedure </w:t>
            </w:r>
            <w:r>
              <w:rPr>
                <w:szCs w:val="20"/>
              </w:rPr>
              <w:t>P</w:t>
            </w:r>
            <w:r w:rsidRPr="00CC013F">
              <w:rPr>
                <w:szCs w:val="20"/>
              </w:rPr>
              <w:t xml:space="preserve">2, all 100 undergo procedure </w:t>
            </w:r>
            <w:r>
              <w:rPr>
                <w:szCs w:val="20"/>
              </w:rPr>
              <w:t>P</w:t>
            </w:r>
            <w:r w:rsidRPr="00CC013F">
              <w:rPr>
                <w:szCs w:val="20"/>
              </w:rPr>
              <w:t xml:space="preserve">3, and 10 undergo procedure </w:t>
            </w:r>
            <w:r>
              <w:rPr>
                <w:szCs w:val="20"/>
              </w:rPr>
              <w:t>P</w:t>
            </w:r>
            <w:r w:rsidRPr="00CC013F">
              <w:rPr>
                <w:szCs w:val="20"/>
              </w:rPr>
              <w:t xml:space="preserve">7. You should list </w:t>
            </w:r>
            <w:r w:rsidRPr="00CC013F">
              <w:rPr>
                <w:b/>
                <w:szCs w:val="20"/>
              </w:rPr>
              <w:t>90</w:t>
            </w:r>
            <w:r w:rsidRPr="00CC013F">
              <w:rPr>
                <w:szCs w:val="20"/>
              </w:rPr>
              <w:t xml:space="preserve"> for procedure 3, and </w:t>
            </w:r>
            <w:r w:rsidRPr="00CC013F">
              <w:rPr>
                <w:b/>
                <w:szCs w:val="20"/>
              </w:rPr>
              <w:t>10</w:t>
            </w:r>
            <w:r w:rsidRPr="00CC013F">
              <w:rPr>
                <w:szCs w:val="20"/>
              </w:rPr>
              <w:t xml:space="preserve"> for procedure </w:t>
            </w:r>
            <w:r>
              <w:rPr>
                <w:szCs w:val="20"/>
              </w:rPr>
              <w:t>P</w:t>
            </w:r>
            <w:r w:rsidRPr="00CC013F">
              <w:rPr>
                <w:szCs w:val="20"/>
              </w:rPr>
              <w:t xml:space="preserve">7. You will not list any for procedure </w:t>
            </w:r>
            <w:r>
              <w:rPr>
                <w:szCs w:val="20"/>
              </w:rPr>
              <w:t>P</w:t>
            </w:r>
            <w:r w:rsidRPr="00CC013F">
              <w:rPr>
                <w:szCs w:val="20"/>
              </w:rPr>
              <w:t xml:space="preserve">2 because all of the mice underwent something in a higher impact category. </w:t>
            </w:r>
          </w:p>
          <w:p w14:paraId="68B07BFF" w14:textId="77777777" w:rsidR="00FD42C4" w:rsidRPr="00CC013F" w:rsidRDefault="00FD42C4" w:rsidP="00237A2B">
            <w:pPr>
              <w:rPr>
                <w:szCs w:val="20"/>
              </w:rPr>
            </w:pPr>
          </w:p>
        </w:tc>
      </w:tr>
    </w:tbl>
    <w:p w14:paraId="56EF3483" w14:textId="77777777" w:rsidR="00FD42C4" w:rsidRDefault="00FD42C4" w:rsidP="00FD42C4">
      <w:pPr>
        <w:spacing w:after="0" w:line="240" w:lineRule="auto"/>
        <w:rPr>
          <w:sz w:val="18"/>
          <w:szCs w:val="20"/>
        </w:rPr>
      </w:pPr>
    </w:p>
    <w:p w14:paraId="31BE6D71" w14:textId="77777777" w:rsidR="00FD42C4" w:rsidRDefault="00FD42C4" w:rsidP="00FD42C4">
      <w:pPr>
        <w:spacing w:after="0" w:line="240" w:lineRule="auto"/>
        <w:rPr>
          <w:sz w:val="18"/>
          <w:szCs w:val="20"/>
        </w:rPr>
      </w:pPr>
    </w:p>
    <w:p w14:paraId="71795872" w14:textId="77777777" w:rsidR="00FD42C4" w:rsidRPr="00D422BD" w:rsidRDefault="00FD42C4" w:rsidP="00FD42C4">
      <w:pPr>
        <w:pStyle w:val="ListParagraph"/>
        <w:numPr>
          <w:ilvl w:val="0"/>
          <w:numId w:val="8"/>
        </w:numPr>
        <w:rPr>
          <w:b/>
        </w:rPr>
      </w:pPr>
      <w:r w:rsidRPr="00D422BD">
        <w:rPr>
          <w:b/>
        </w:rPr>
        <w:t xml:space="preserve">INVESTIGATOR DECLARATION </w:t>
      </w:r>
    </w:p>
    <w:p w14:paraId="574309CB" w14:textId="77777777" w:rsidR="00FD42C4" w:rsidRPr="009E4F24" w:rsidRDefault="00FD42C4" w:rsidP="00FD42C4">
      <w:pPr>
        <w:spacing w:after="0" w:line="240" w:lineRule="auto"/>
        <w:rPr>
          <w:sz w:val="18"/>
          <w:szCs w:val="20"/>
        </w:rPr>
      </w:pPr>
      <w:r w:rsidRPr="009E4F24">
        <w:rPr>
          <w:sz w:val="18"/>
          <w:szCs w:val="20"/>
        </w:rPr>
        <w:t xml:space="preserve">I confirm that this project has been conducted as originally approved by </w:t>
      </w:r>
      <w:r>
        <w:rPr>
          <w:sz w:val="18"/>
          <w:szCs w:val="20"/>
        </w:rPr>
        <w:t>Northern Sydney Local Health District</w:t>
      </w:r>
      <w:r w:rsidRPr="009E4F24">
        <w:rPr>
          <w:sz w:val="18"/>
          <w:szCs w:val="20"/>
        </w:rPr>
        <w:t xml:space="preserve"> Research Ethics Committee (and subject to any changes subsequently approved as amendments).</w:t>
      </w:r>
    </w:p>
    <w:p w14:paraId="41DB9EAB" w14:textId="77777777" w:rsidR="00FD42C4" w:rsidRPr="009E4F24" w:rsidRDefault="00FD42C4" w:rsidP="00FD42C4">
      <w:pPr>
        <w:spacing w:after="0" w:line="240" w:lineRule="auto"/>
        <w:rPr>
          <w:sz w:val="18"/>
          <w:szCs w:val="20"/>
        </w:rPr>
      </w:pPr>
    </w:p>
    <w:p w14:paraId="2162CB82" w14:textId="77777777" w:rsidR="00FD42C4" w:rsidRPr="009E4F24" w:rsidRDefault="00FD42C4" w:rsidP="00FD42C4">
      <w:pPr>
        <w:spacing w:after="0" w:line="240" w:lineRule="auto"/>
        <w:rPr>
          <w:sz w:val="18"/>
          <w:szCs w:val="20"/>
        </w:rPr>
      </w:pPr>
      <w:r w:rsidRPr="009E4F24">
        <w:rPr>
          <w:sz w:val="18"/>
          <w:szCs w:val="20"/>
        </w:rPr>
        <w:t xml:space="preserve">I confirm that this project continues to be conducted in compliance with </w:t>
      </w:r>
      <w:r>
        <w:rPr>
          <w:sz w:val="18"/>
          <w:szCs w:val="20"/>
        </w:rPr>
        <w:t xml:space="preserve">the NHMRC </w:t>
      </w:r>
      <w:r w:rsidRPr="00EB69EA">
        <w:rPr>
          <w:sz w:val="18"/>
          <w:szCs w:val="20"/>
        </w:rPr>
        <w:t xml:space="preserve">Australian code for the care and use of animals for scientific purposes 8th edition </w:t>
      </w:r>
      <w:r>
        <w:rPr>
          <w:sz w:val="18"/>
          <w:szCs w:val="20"/>
        </w:rPr>
        <w:t xml:space="preserve">– </w:t>
      </w:r>
      <w:r w:rsidRPr="00EB69EA">
        <w:rPr>
          <w:sz w:val="18"/>
          <w:szCs w:val="20"/>
        </w:rPr>
        <w:t>2013</w:t>
      </w:r>
      <w:r>
        <w:rPr>
          <w:sz w:val="18"/>
          <w:szCs w:val="20"/>
        </w:rPr>
        <w:t>, the Animal Research Act – 1985, and Animal Research Regulation – 2010.</w:t>
      </w:r>
    </w:p>
    <w:p w14:paraId="6625F558" w14:textId="77777777" w:rsidR="00FD42C4" w:rsidRPr="009E4F24" w:rsidRDefault="00FD42C4" w:rsidP="00FD42C4">
      <w:pPr>
        <w:spacing w:after="0" w:line="240" w:lineRule="auto"/>
        <w:rPr>
          <w:sz w:val="18"/>
          <w:szCs w:val="20"/>
        </w:rPr>
      </w:pPr>
    </w:p>
    <w:p w14:paraId="594216DF" w14:textId="77777777" w:rsidR="00FD42C4" w:rsidRPr="009E4F24" w:rsidRDefault="00FD42C4" w:rsidP="00FD42C4">
      <w:pPr>
        <w:spacing w:after="0" w:line="240" w:lineRule="auto"/>
        <w:rPr>
          <w:sz w:val="18"/>
          <w:szCs w:val="20"/>
        </w:rPr>
      </w:pPr>
      <w:r w:rsidRPr="009E4F24">
        <w:rPr>
          <w:sz w:val="18"/>
          <w:szCs w:val="20"/>
        </w:rPr>
        <w:t>I confirm that this report accurately reflects the progress of the project.</w:t>
      </w:r>
    </w:p>
    <w:p w14:paraId="5774440C" w14:textId="77777777" w:rsidR="00FD42C4" w:rsidRDefault="00FD42C4" w:rsidP="00FD42C4">
      <w:pPr>
        <w:spacing w:after="0" w:line="240" w:lineRule="auto"/>
        <w:rPr>
          <w:sz w:val="18"/>
          <w:szCs w:val="20"/>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858"/>
        <w:gridCol w:w="5716"/>
      </w:tblGrid>
      <w:tr w:rsidR="00FD42C4" w:rsidRPr="001F7B3A" w14:paraId="05A61F55" w14:textId="77777777" w:rsidTr="00237A2B">
        <w:trPr>
          <w:trHeight w:val="360"/>
        </w:trPr>
        <w:tc>
          <w:tcPr>
            <w:tcW w:w="2846" w:type="dxa"/>
            <w:tcBorders>
              <w:top w:val="nil"/>
              <w:left w:val="nil"/>
              <w:bottom w:val="single" w:sz="4" w:space="0" w:color="auto"/>
              <w:right w:val="nil"/>
            </w:tcBorders>
          </w:tcPr>
          <w:p w14:paraId="226374CD" w14:textId="77777777" w:rsidR="00FD42C4" w:rsidRDefault="00FD42C4" w:rsidP="00237A2B">
            <w:pPr>
              <w:spacing w:before="120" w:after="0" w:line="240" w:lineRule="auto"/>
              <w:jc w:val="center"/>
              <w:rPr>
                <w:rFonts w:ascii="Calibri" w:hAnsi="Calibri" w:cs="Calibri"/>
                <w:i/>
                <w:szCs w:val="20"/>
              </w:rPr>
            </w:pPr>
          </w:p>
          <w:p w14:paraId="5C849A49" w14:textId="77777777" w:rsidR="00FD42C4" w:rsidRPr="001F7B3A" w:rsidRDefault="00FD42C4" w:rsidP="00237A2B">
            <w:pPr>
              <w:spacing w:before="120" w:after="0" w:line="240" w:lineRule="auto"/>
              <w:jc w:val="center"/>
              <w:rPr>
                <w:rFonts w:ascii="Calibri" w:hAnsi="Calibri" w:cs="Calibri"/>
                <w:i/>
                <w:szCs w:val="20"/>
              </w:rPr>
            </w:pPr>
          </w:p>
        </w:tc>
        <w:tc>
          <w:tcPr>
            <w:tcW w:w="858" w:type="dxa"/>
            <w:tcBorders>
              <w:top w:val="nil"/>
              <w:left w:val="nil"/>
              <w:bottom w:val="nil"/>
              <w:right w:val="nil"/>
            </w:tcBorders>
          </w:tcPr>
          <w:p w14:paraId="661FDD1A" w14:textId="77777777" w:rsidR="00FD42C4" w:rsidRPr="001F7B3A" w:rsidRDefault="00FD42C4" w:rsidP="00237A2B">
            <w:pPr>
              <w:spacing w:before="120" w:after="0" w:line="240" w:lineRule="auto"/>
              <w:jc w:val="center"/>
              <w:rPr>
                <w:rFonts w:ascii="Calibri" w:hAnsi="Calibri" w:cs="Calibri"/>
                <w:szCs w:val="20"/>
              </w:rPr>
            </w:pPr>
          </w:p>
        </w:tc>
        <w:tc>
          <w:tcPr>
            <w:tcW w:w="5716" w:type="dxa"/>
            <w:tcBorders>
              <w:top w:val="nil"/>
              <w:left w:val="nil"/>
              <w:bottom w:val="single" w:sz="4" w:space="0" w:color="auto"/>
              <w:right w:val="nil"/>
            </w:tcBorders>
          </w:tcPr>
          <w:p w14:paraId="6F720E93" w14:textId="77777777" w:rsidR="00FD42C4" w:rsidRPr="001F7B3A" w:rsidRDefault="00FD42C4" w:rsidP="00237A2B">
            <w:pPr>
              <w:spacing w:before="120" w:after="0" w:line="240" w:lineRule="auto"/>
              <w:jc w:val="center"/>
              <w:rPr>
                <w:rFonts w:ascii="Calibri" w:hAnsi="Calibri" w:cs="Calibri"/>
                <w:i/>
                <w:szCs w:val="20"/>
              </w:rPr>
            </w:pPr>
          </w:p>
        </w:tc>
      </w:tr>
      <w:tr w:rsidR="00FD42C4" w:rsidRPr="001F7B3A" w14:paraId="75E8498D" w14:textId="77777777" w:rsidTr="00237A2B">
        <w:trPr>
          <w:trHeight w:val="891"/>
        </w:trPr>
        <w:tc>
          <w:tcPr>
            <w:tcW w:w="2846" w:type="dxa"/>
            <w:tcBorders>
              <w:top w:val="single" w:sz="4" w:space="0" w:color="auto"/>
              <w:left w:val="nil"/>
              <w:bottom w:val="nil"/>
              <w:right w:val="nil"/>
            </w:tcBorders>
          </w:tcPr>
          <w:p w14:paraId="510CB201" w14:textId="77777777" w:rsidR="00FD42C4" w:rsidRPr="001F7B3A" w:rsidRDefault="00FD42C4" w:rsidP="00237A2B">
            <w:pPr>
              <w:spacing w:before="120" w:after="0" w:line="240" w:lineRule="auto"/>
              <w:jc w:val="center"/>
              <w:rPr>
                <w:rFonts w:ascii="Calibri" w:hAnsi="Calibri" w:cs="Calibri"/>
                <w:szCs w:val="20"/>
              </w:rPr>
            </w:pPr>
            <w:r w:rsidRPr="001F7B3A">
              <w:rPr>
                <w:rFonts w:ascii="Calibri" w:hAnsi="Calibri" w:cs="Calibri"/>
                <w:b/>
                <w:szCs w:val="20"/>
              </w:rPr>
              <w:t>Date</w:t>
            </w:r>
          </w:p>
          <w:p w14:paraId="6F15BE0E" w14:textId="77777777" w:rsidR="00FD42C4" w:rsidRPr="001F7B3A" w:rsidRDefault="00FD42C4" w:rsidP="00237A2B">
            <w:pPr>
              <w:spacing w:after="0" w:line="240" w:lineRule="auto"/>
              <w:rPr>
                <w:rFonts w:ascii="Calibri" w:hAnsi="Calibri" w:cs="Calibri"/>
                <w:szCs w:val="20"/>
              </w:rPr>
            </w:pPr>
          </w:p>
        </w:tc>
        <w:tc>
          <w:tcPr>
            <w:tcW w:w="858" w:type="dxa"/>
            <w:tcBorders>
              <w:top w:val="nil"/>
              <w:left w:val="nil"/>
              <w:bottom w:val="nil"/>
              <w:right w:val="nil"/>
            </w:tcBorders>
          </w:tcPr>
          <w:p w14:paraId="30291C4B" w14:textId="77777777" w:rsidR="00FD42C4" w:rsidRPr="001F7B3A" w:rsidRDefault="00FD42C4" w:rsidP="00237A2B">
            <w:pPr>
              <w:spacing w:before="120" w:after="0" w:line="240" w:lineRule="auto"/>
              <w:jc w:val="center"/>
              <w:rPr>
                <w:rFonts w:ascii="Calibri" w:hAnsi="Calibri" w:cs="Calibri"/>
                <w:szCs w:val="20"/>
              </w:rPr>
            </w:pPr>
          </w:p>
        </w:tc>
        <w:tc>
          <w:tcPr>
            <w:tcW w:w="5716" w:type="dxa"/>
            <w:tcBorders>
              <w:top w:val="single" w:sz="4" w:space="0" w:color="auto"/>
              <w:left w:val="nil"/>
              <w:bottom w:val="single" w:sz="4" w:space="0" w:color="auto"/>
              <w:right w:val="nil"/>
            </w:tcBorders>
          </w:tcPr>
          <w:p w14:paraId="342F30CE" w14:textId="77777777" w:rsidR="00FD42C4" w:rsidRDefault="00FD42C4" w:rsidP="00237A2B">
            <w:pPr>
              <w:spacing w:before="120" w:after="0" w:line="240" w:lineRule="auto"/>
              <w:jc w:val="center"/>
              <w:rPr>
                <w:rFonts w:ascii="Calibri" w:hAnsi="Calibri" w:cs="Calibri"/>
                <w:b/>
                <w:szCs w:val="20"/>
              </w:rPr>
            </w:pPr>
            <w:r w:rsidRPr="001F7B3A">
              <w:rPr>
                <w:rFonts w:ascii="Calibri" w:hAnsi="Calibri" w:cs="Calibri"/>
                <w:b/>
                <w:szCs w:val="20"/>
              </w:rPr>
              <w:t>Name of Coordinating Investigator</w:t>
            </w:r>
          </w:p>
          <w:p w14:paraId="11701439" w14:textId="77777777" w:rsidR="00FD42C4" w:rsidRDefault="00FD42C4" w:rsidP="00237A2B">
            <w:pPr>
              <w:spacing w:before="120" w:after="0" w:line="240" w:lineRule="auto"/>
              <w:jc w:val="center"/>
              <w:rPr>
                <w:rFonts w:ascii="Calibri" w:hAnsi="Calibri" w:cs="Calibri"/>
                <w:b/>
                <w:szCs w:val="20"/>
              </w:rPr>
            </w:pPr>
          </w:p>
          <w:p w14:paraId="13C489D4" w14:textId="77777777" w:rsidR="00FD42C4" w:rsidRPr="008C2CC1" w:rsidRDefault="00FD42C4" w:rsidP="00237A2B">
            <w:pPr>
              <w:spacing w:before="120" w:after="0" w:line="240" w:lineRule="auto"/>
              <w:jc w:val="center"/>
              <w:rPr>
                <w:rFonts w:ascii="Calibri" w:hAnsi="Calibri" w:cs="Calibri"/>
                <w:b/>
                <w:szCs w:val="20"/>
              </w:rPr>
            </w:pPr>
          </w:p>
        </w:tc>
      </w:tr>
      <w:tr w:rsidR="00FD42C4" w:rsidRPr="001F7B3A" w14:paraId="560C38AF" w14:textId="77777777" w:rsidTr="00237A2B">
        <w:trPr>
          <w:trHeight w:val="360"/>
        </w:trPr>
        <w:tc>
          <w:tcPr>
            <w:tcW w:w="2846" w:type="dxa"/>
            <w:tcBorders>
              <w:top w:val="nil"/>
              <w:left w:val="nil"/>
              <w:bottom w:val="nil"/>
              <w:right w:val="nil"/>
            </w:tcBorders>
          </w:tcPr>
          <w:p w14:paraId="6B5AA79F" w14:textId="77777777" w:rsidR="00FD42C4" w:rsidRPr="008C2CC1" w:rsidRDefault="00FD42C4" w:rsidP="00237A2B">
            <w:pPr>
              <w:spacing w:after="0" w:line="240" w:lineRule="auto"/>
              <w:rPr>
                <w:sz w:val="18"/>
                <w:szCs w:val="20"/>
              </w:rPr>
            </w:pPr>
            <w:r>
              <w:rPr>
                <w:sz w:val="18"/>
                <w:szCs w:val="20"/>
              </w:rPr>
              <w:t xml:space="preserve">Contact for enquiries: </w:t>
            </w:r>
            <w:r w:rsidRPr="00D422BD">
              <w:rPr>
                <w:sz w:val="18"/>
                <w:szCs w:val="20"/>
                <w:highlight w:val="yellow"/>
              </w:rPr>
              <w:t>Name | email | phone</w:t>
            </w:r>
          </w:p>
          <w:p w14:paraId="0FDD7347" w14:textId="77777777" w:rsidR="00FD42C4" w:rsidRPr="001F7B3A" w:rsidRDefault="00FD42C4" w:rsidP="00237A2B">
            <w:pPr>
              <w:spacing w:before="120" w:after="0" w:line="240" w:lineRule="auto"/>
              <w:jc w:val="center"/>
              <w:rPr>
                <w:rFonts w:ascii="Calibri" w:hAnsi="Calibri" w:cs="Calibri"/>
                <w:b/>
                <w:szCs w:val="20"/>
              </w:rPr>
            </w:pPr>
          </w:p>
        </w:tc>
        <w:tc>
          <w:tcPr>
            <w:tcW w:w="858" w:type="dxa"/>
            <w:tcBorders>
              <w:top w:val="nil"/>
              <w:left w:val="nil"/>
              <w:bottom w:val="nil"/>
              <w:right w:val="nil"/>
            </w:tcBorders>
          </w:tcPr>
          <w:p w14:paraId="3D9C2FA7" w14:textId="77777777" w:rsidR="00FD42C4" w:rsidRPr="001F7B3A" w:rsidRDefault="00FD42C4" w:rsidP="00237A2B">
            <w:pPr>
              <w:spacing w:before="120" w:after="0" w:line="240" w:lineRule="auto"/>
              <w:jc w:val="center"/>
              <w:rPr>
                <w:rFonts w:ascii="Calibri" w:hAnsi="Calibri" w:cs="Calibri"/>
                <w:b/>
                <w:szCs w:val="20"/>
              </w:rPr>
            </w:pPr>
          </w:p>
        </w:tc>
        <w:tc>
          <w:tcPr>
            <w:tcW w:w="5716" w:type="dxa"/>
            <w:tcBorders>
              <w:top w:val="single" w:sz="4" w:space="0" w:color="auto"/>
              <w:left w:val="nil"/>
              <w:bottom w:val="nil"/>
              <w:right w:val="nil"/>
            </w:tcBorders>
          </w:tcPr>
          <w:p w14:paraId="2BDCF0BC" w14:textId="77777777" w:rsidR="00FD42C4" w:rsidRPr="001F7B3A" w:rsidRDefault="00FD42C4" w:rsidP="00237A2B">
            <w:pPr>
              <w:spacing w:before="120" w:after="0" w:line="240" w:lineRule="auto"/>
              <w:jc w:val="center"/>
              <w:rPr>
                <w:rFonts w:ascii="Calibri" w:hAnsi="Calibri" w:cs="Calibri"/>
                <w:b/>
                <w:szCs w:val="20"/>
              </w:rPr>
            </w:pPr>
            <w:r w:rsidRPr="001F7B3A">
              <w:rPr>
                <w:rFonts w:ascii="Calibri" w:hAnsi="Calibri" w:cs="Calibri"/>
                <w:b/>
                <w:szCs w:val="20"/>
              </w:rPr>
              <w:t>Signature of Coordinating Investigator</w:t>
            </w:r>
          </w:p>
        </w:tc>
      </w:tr>
    </w:tbl>
    <w:p w14:paraId="2DE769FE" w14:textId="77777777" w:rsidR="00FD42C4" w:rsidRPr="00AE1C57" w:rsidRDefault="00FD42C4" w:rsidP="00FD42C4">
      <w:pPr>
        <w:spacing w:after="0" w:line="240" w:lineRule="auto"/>
        <w:rPr>
          <w:color w:val="FF0000"/>
          <w:szCs w:val="20"/>
        </w:rPr>
      </w:pPr>
      <w:r w:rsidRPr="00AE1C57">
        <w:rPr>
          <w:color w:val="FF0000"/>
          <w:szCs w:val="20"/>
        </w:rPr>
        <w:t>List your contact details here</w:t>
      </w:r>
    </w:p>
    <w:p w14:paraId="0E624D1F" w14:textId="5A6C7C3F" w:rsidR="00431610" w:rsidRPr="00FD42C4" w:rsidRDefault="00431610" w:rsidP="00FD42C4">
      <w:bookmarkStart w:id="0" w:name="_GoBack"/>
      <w:bookmarkEnd w:id="0"/>
    </w:p>
    <w:sectPr w:rsidR="00431610" w:rsidRPr="00FD42C4" w:rsidSect="00351AAF">
      <w:footerReference w:type="default" r:id="rId14"/>
      <w:headerReference w:type="first" r:id="rId15"/>
      <w:footerReference w:type="first" r:id="rId16"/>
      <w:pgSz w:w="11906" w:h="16838"/>
      <w:pgMar w:top="851" w:right="1080" w:bottom="709" w:left="1080" w:header="426" w:footer="2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EC7EC" w14:textId="77777777" w:rsidR="00D83D20" w:rsidRDefault="00D83D20" w:rsidP="00990A98">
      <w:pPr>
        <w:spacing w:after="0" w:line="240" w:lineRule="auto"/>
      </w:pPr>
      <w:r>
        <w:separator/>
      </w:r>
    </w:p>
  </w:endnote>
  <w:endnote w:type="continuationSeparator" w:id="0">
    <w:p w14:paraId="2E1606D9" w14:textId="77777777" w:rsidR="00D83D20" w:rsidRDefault="00D83D20" w:rsidP="0099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752559"/>
      <w:docPartObj>
        <w:docPartGallery w:val="Page Numbers (Top of Page)"/>
        <w:docPartUnique/>
      </w:docPartObj>
    </w:sdtPr>
    <w:sdtEndPr>
      <w:rPr>
        <w:sz w:val="12"/>
        <w:szCs w:val="16"/>
      </w:rPr>
    </w:sdtEndPr>
    <w:sdtContent>
      <w:p w14:paraId="3E3C9BBF" w14:textId="77777777" w:rsidR="00351AAF" w:rsidRDefault="00351AAF" w:rsidP="00732AAC">
        <w:pPr>
          <w:pStyle w:val="Footer"/>
        </w:pPr>
      </w:p>
      <w:p w14:paraId="362FC887" w14:textId="77777777" w:rsidR="00732AAC" w:rsidRPr="002F5E80" w:rsidRDefault="00732AAC" w:rsidP="002F5E80">
        <w:pPr>
          <w:pStyle w:val="Footer"/>
          <w:rPr>
            <w:rFonts w:cs="Arial"/>
            <w:b/>
            <w:bCs/>
            <w:sz w:val="14"/>
            <w:szCs w:val="16"/>
          </w:rPr>
        </w:pPr>
        <w:r w:rsidRPr="00351AAF">
          <w:rPr>
            <w:rFonts w:cs="Arial"/>
            <w:b/>
            <w:bCs/>
            <w:sz w:val="14"/>
            <w:szCs w:val="16"/>
          </w:rPr>
          <w:t xml:space="preserve">NSLHD AEC Annual/Final Report Form </w:t>
        </w:r>
        <w:r w:rsidRPr="00351AAF">
          <w:rPr>
            <w:rFonts w:cs="Arial"/>
            <w:b/>
            <w:bCs/>
            <w:sz w:val="14"/>
            <w:szCs w:val="16"/>
          </w:rPr>
          <w:br/>
        </w:r>
        <w:r w:rsidRPr="00351AAF">
          <w:rPr>
            <w:rFonts w:cs="Arial"/>
            <w:sz w:val="14"/>
            <w:szCs w:val="16"/>
          </w:rPr>
          <w:t xml:space="preserve">Always download this form from the Research Office website to ensure you are using the most recent version   </w:t>
        </w:r>
        <w:r w:rsidRPr="00351AAF">
          <w:rPr>
            <w:rFonts w:cs="Arial"/>
            <w:sz w:val="14"/>
            <w:szCs w:val="16"/>
          </w:rPr>
          <w:tab/>
          <w:t xml:space="preserve"> Page </w:t>
        </w:r>
        <w:r w:rsidRPr="00351AAF">
          <w:rPr>
            <w:rFonts w:cs="Arial"/>
            <w:b/>
            <w:bCs/>
            <w:sz w:val="14"/>
            <w:szCs w:val="16"/>
          </w:rPr>
          <w:fldChar w:fldCharType="begin"/>
        </w:r>
        <w:r w:rsidRPr="00351AAF">
          <w:rPr>
            <w:rFonts w:cs="Arial"/>
            <w:b/>
            <w:bCs/>
            <w:sz w:val="14"/>
            <w:szCs w:val="16"/>
          </w:rPr>
          <w:instrText xml:space="preserve"> PAGE </w:instrText>
        </w:r>
        <w:r w:rsidRPr="00351AAF">
          <w:rPr>
            <w:rFonts w:cs="Arial"/>
            <w:b/>
            <w:bCs/>
            <w:sz w:val="14"/>
            <w:szCs w:val="16"/>
          </w:rPr>
          <w:fldChar w:fldCharType="separate"/>
        </w:r>
        <w:r w:rsidR="00FD42C4">
          <w:rPr>
            <w:rFonts w:cs="Arial"/>
            <w:b/>
            <w:bCs/>
            <w:noProof/>
            <w:sz w:val="14"/>
            <w:szCs w:val="16"/>
          </w:rPr>
          <w:t>2</w:t>
        </w:r>
        <w:r w:rsidRPr="00351AAF">
          <w:rPr>
            <w:rFonts w:cs="Arial"/>
            <w:b/>
            <w:bCs/>
            <w:sz w:val="14"/>
            <w:szCs w:val="16"/>
          </w:rPr>
          <w:fldChar w:fldCharType="end"/>
        </w:r>
        <w:r w:rsidRPr="00351AAF">
          <w:rPr>
            <w:rFonts w:cs="Arial"/>
            <w:sz w:val="14"/>
            <w:szCs w:val="16"/>
          </w:rPr>
          <w:t xml:space="preserve"> of </w:t>
        </w:r>
        <w:r w:rsidRPr="00351AAF">
          <w:rPr>
            <w:rFonts w:cs="Arial"/>
            <w:b/>
            <w:bCs/>
            <w:sz w:val="14"/>
            <w:szCs w:val="16"/>
          </w:rPr>
          <w:fldChar w:fldCharType="begin"/>
        </w:r>
        <w:r w:rsidRPr="00351AAF">
          <w:rPr>
            <w:rFonts w:cs="Arial"/>
            <w:b/>
            <w:bCs/>
            <w:sz w:val="14"/>
            <w:szCs w:val="16"/>
          </w:rPr>
          <w:instrText xml:space="preserve"> NUMPAGES  </w:instrText>
        </w:r>
        <w:r w:rsidRPr="00351AAF">
          <w:rPr>
            <w:rFonts w:cs="Arial"/>
            <w:b/>
            <w:bCs/>
            <w:sz w:val="14"/>
            <w:szCs w:val="16"/>
          </w:rPr>
          <w:fldChar w:fldCharType="separate"/>
        </w:r>
        <w:r w:rsidR="00FD42C4">
          <w:rPr>
            <w:rFonts w:cs="Arial"/>
            <w:b/>
            <w:bCs/>
            <w:noProof/>
            <w:sz w:val="14"/>
            <w:szCs w:val="16"/>
          </w:rPr>
          <w:t>5</w:t>
        </w:r>
        <w:r w:rsidRPr="00351AAF">
          <w:rPr>
            <w:rFonts w:cs="Arial"/>
            <w:b/>
            <w:bCs/>
            <w:sz w:val="14"/>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412241"/>
      <w:docPartObj>
        <w:docPartGallery w:val="Page Numbers (Top of Page)"/>
        <w:docPartUnique/>
      </w:docPartObj>
    </w:sdtPr>
    <w:sdtEndPr>
      <w:rPr>
        <w:sz w:val="16"/>
        <w:szCs w:val="16"/>
      </w:rPr>
    </w:sdtEndPr>
    <w:sdtContent>
      <w:p w14:paraId="2B85B701" w14:textId="3852F235" w:rsidR="00732AAC" w:rsidRPr="00351AAF" w:rsidRDefault="00732AAC" w:rsidP="00155596">
        <w:pPr>
          <w:pStyle w:val="Footer"/>
          <w:jc w:val="right"/>
          <w:rPr>
            <w:rFonts w:cs="Arial"/>
            <w:b/>
            <w:bCs/>
            <w:sz w:val="14"/>
            <w:szCs w:val="16"/>
          </w:rPr>
        </w:pPr>
        <w:r w:rsidRPr="00351AAF">
          <w:rPr>
            <w:rFonts w:cs="Arial"/>
            <w:b/>
            <w:bCs/>
            <w:sz w:val="14"/>
            <w:szCs w:val="16"/>
          </w:rPr>
          <w:t>NSLHD AEC Annual/Final Report Form</w:t>
        </w:r>
        <w:r w:rsidR="00FD42C4">
          <w:rPr>
            <w:rFonts w:cs="Arial"/>
            <w:b/>
            <w:bCs/>
            <w:sz w:val="14"/>
            <w:szCs w:val="16"/>
          </w:rPr>
          <w:t xml:space="preserve"> V2.0</w:t>
        </w:r>
        <w:r w:rsidRPr="00351AAF">
          <w:rPr>
            <w:rFonts w:cs="Arial"/>
            <w:b/>
            <w:bCs/>
            <w:sz w:val="14"/>
            <w:szCs w:val="16"/>
          </w:rPr>
          <w:t xml:space="preserve"> </w:t>
        </w:r>
        <w:r w:rsidR="00FD42C4">
          <w:rPr>
            <w:rFonts w:cs="Arial"/>
            <w:b/>
            <w:bCs/>
            <w:sz w:val="14"/>
            <w:szCs w:val="16"/>
          </w:rPr>
          <w:t>June</w:t>
        </w:r>
        <w:r w:rsidR="00B67A67">
          <w:rPr>
            <w:rFonts w:cs="Arial"/>
            <w:b/>
            <w:bCs/>
            <w:sz w:val="14"/>
            <w:szCs w:val="16"/>
          </w:rPr>
          <w:t xml:space="preserve"> 2020</w:t>
        </w:r>
        <w:r w:rsidRPr="00351AAF">
          <w:rPr>
            <w:rFonts w:cs="Arial"/>
            <w:b/>
            <w:bCs/>
            <w:sz w:val="14"/>
            <w:szCs w:val="16"/>
          </w:rPr>
          <w:br/>
        </w:r>
        <w:r w:rsidRPr="00351AAF">
          <w:rPr>
            <w:rFonts w:cs="Arial"/>
            <w:sz w:val="14"/>
            <w:szCs w:val="16"/>
          </w:rPr>
          <w:t xml:space="preserve">  </w:t>
        </w:r>
        <w:r w:rsidRPr="00351AAF">
          <w:rPr>
            <w:rFonts w:cs="Arial"/>
            <w:sz w:val="14"/>
            <w:szCs w:val="16"/>
          </w:rPr>
          <w:tab/>
          <w:t xml:space="preserve"> Page </w:t>
        </w:r>
        <w:r w:rsidRPr="00351AAF">
          <w:rPr>
            <w:rFonts w:cs="Arial"/>
            <w:b/>
            <w:bCs/>
            <w:sz w:val="14"/>
            <w:szCs w:val="16"/>
          </w:rPr>
          <w:fldChar w:fldCharType="begin"/>
        </w:r>
        <w:r w:rsidRPr="00351AAF">
          <w:rPr>
            <w:rFonts w:cs="Arial"/>
            <w:b/>
            <w:bCs/>
            <w:sz w:val="14"/>
            <w:szCs w:val="16"/>
          </w:rPr>
          <w:instrText xml:space="preserve"> PAGE </w:instrText>
        </w:r>
        <w:r w:rsidRPr="00351AAF">
          <w:rPr>
            <w:rFonts w:cs="Arial"/>
            <w:b/>
            <w:bCs/>
            <w:sz w:val="14"/>
            <w:szCs w:val="16"/>
          </w:rPr>
          <w:fldChar w:fldCharType="separate"/>
        </w:r>
        <w:r w:rsidR="00FD42C4">
          <w:rPr>
            <w:rFonts w:cs="Arial"/>
            <w:b/>
            <w:bCs/>
            <w:noProof/>
            <w:sz w:val="14"/>
            <w:szCs w:val="16"/>
          </w:rPr>
          <w:t>1</w:t>
        </w:r>
        <w:r w:rsidRPr="00351AAF">
          <w:rPr>
            <w:rFonts w:cs="Arial"/>
            <w:b/>
            <w:bCs/>
            <w:sz w:val="14"/>
            <w:szCs w:val="16"/>
          </w:rPr>
          <w:fldChar w:fldCharType="end"/>
        </w:r>
        <w:r w:rsidRPr="00351AAF">
          <w:rPr>
            <w:rFonts w:cs="Arial"/>
            <w:sz w:val="14"/>
            <w:szCs w:val="16"/>
          </w:rPr>
          <w:t xml:space="preserve"> of </w:t>
        </w:r>
        <w:r w:rsidRPr="00351AAF">
          <w:rPr>
            <w:rFonts w:cs="Arial"/>
            <w:b/>
            <w:bCs/>
            <w:sz w:val="14"/>
            <w:szCs w:val="16"/>
          </w:rPr>
          <w:fldChar w:fldCharType="begin"/>
        </w:r>
        <w:r w:rsidRPr="00351AAF">
          <w:rPr>
            <w:rFonts w:cs="Arial"/>
            <w:b/>
            <w:bCs/>
            <w:sz w:val="14"/>
            <w:szCs w:val="16"/>
          </w:rPr>
          <w:instrText xml:space="preserve"> NUMPAGES  </w:instrText>
        </w:r>
        <w:r w:rsidRPr="00351AAF">
          <w:rPr>
            <w:rFonts w:cs="Arial"/>
            <w:b/>
            <w:bCs/>
            <w:sz w:val="14"/>
            <w:szCs w:val="16"/>
          </w:rPr>
          <w:fldChar w:fldCharType="separate"/>
        </w:r>
        <w:r w:rsidR="00FD42C4">
          <w:rPr>
            <w:rFonts w:cs="Arial"/>
            <w:b/>
            <w:bCs/>
            <w:noProof/>
            <w:sz w:val="14"/>
            <w:szCs w:val="16"/>
          </w:rPr>
          <w:t>5</w:t>
        </w:r>
        <w:r w:rsidRPr="00351AAF">
          <w:rPr>
            <w:rFonts w:cs="Arial"/>
            <w:b/>
            <w:bCs/>
            <w:sz w:val="14"/>
            <w:szCs w:val="16"/>
          </w:rPr>
          <w:fldChar w:fldCharType="end"/>
        </w:r>
      </w:p>
      <w:p w14:paraId="43CA6E04" w14:textId="5ABA106A" w:rsidR="00732AAC" w:rsidRPr="00732AAC" w:rsidRDefault="00FD42C4" w:rsidP="00732AAC">
        <w:pPr>
          <w:pStyle w:val="Footer"/>
          <w:tabs>
            <w:tab w:val="center" w:pos="4153"/>
            <w:tab w:val="right" w:pos="8306"/>
          </w:tabs>
          <w:rPr>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54FB6" w14:textId="77777777" w:rsidR="00D83D20" w:rsidRDefault="00D83D20" w:rsidP="00990A98">
      <w:pPr>
        <w:spacing w:after="0" w:line="240" w:lineRule="auto"/>
      </w:pPr>
      <w:r>
        <w:separator/>
      </w:r>
    </w:p>
  </w:footnote>
  <w:footnote w:type="continuationSeparator" w:id="0">
    <w:p w14:paraId="34A0184C" w14:textId="77777777" w:rsidR="00D83D20" w:rsidRDefault="00D83D20" w:rsidP="00990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B3BF9" w14:textId="77777777" w:rsidR="00990A98" w:rsidRPr="00351AAF" w:rsidRDefault="00990A98" w:rsidP="00990A98">
    <w:pPr>
      <w:autoSpaceDE w:val="0"/>
      <w:autoSpaceDN w:val="0"/>
      <w:spacing w:after="0" w:line="240" w:lineRule="auto"/>
      <w:ind w:left="-142"/>
      <w:rPr>
        <w:rFonts w:eastAsia="Batang" w:cs="Arial"/>
        <w:sz w:val="16"/>
        <w:szCs w:val="20"/>
        <w:lang w:val="en-US" w:eastAsia="ko-KR"/>
      </w:rPr>
    </w:pPr>
    <w:r w:rsidRPr="00351AAF">
      <w:rPr>
        <w:rFonts w:eastAsia="Batang" w:cs="Arial"/>
        <w:sz w:val="16"/>
        <w:szCs w:val="20"/>
        <w:lang w:val="en-US" w:eastAsia="ko-KR"/>
      </w:rPr>
      <w:t>Animal Ethics Committee</w:t>
    </w:r>
  </w:p>
  <w:p w14:paraId="0688B58C" w14:textId="77777777" w:rsidR="00990A98" w:rsidRPr="00351AAF" w:rsidRDefault="00990A98" w:rsidP="00990A98">
    <w:pPr>
      <w:autoSpaceDE w:val="0"/>
      <w:autoSpaceDN w:val="0"/>
      <w:spacing w:after="0" w:line="240" w:lineRule="auto"/>
      <w:ind w:left="-142"/>
      <w:rPr>
        <w:rFonts w:eastAsia="Batang" w:cs="Arial"/>
        <w:sz w:val="16"/>
        <w:szCs w:val="20"/>
        <w:lang w:val="en-US" w:eastAsia="ko-KR"/>
      </w:rPr>
    </w:pPr>
    <w:r w:rsidRPr="00351AAF">
      <w:rPr>
        <w:rFonts w:eastAsia="Batang" w:cs="Arial"/>
        <w:sz w:val="16"/>
        <w:szCs w:val="20"/>
        <w:lang w:val="en-US" w:eastAsia="ko-KR"/>
      </w:rPr>
      <w:t>Research Office, Level 13 Kolling Building</w:t>
    </w:r>
  </w:p>
  <w:p w14:paraId="45A97986" w14:textId="3C3C58CC" w:rsidR="00990A98" w:rsidRPr="00351AAF" w:rsidRDefault="00990A98" w:rsidP="00990A98">
    <w:pPr>
      <w:tabs>
        <w:tab w:val="left" w:pos="6915"/>
      </w:tabs>
      <w:autoSpaceDE w:val="0"/>
      <w:autoSpaceDN w:val="0"/>
      <w:spacing w:after="0" w:line="240" w:lineRule="auto"/>
      <w:ind w:left="-142"/>
      <w:rPr>
        <w:rFonts w:eastAsia="Batang" w:cs="Arial"/>
        <w:sz w:val="16"/>
        <w:szCs w:val="20"/>
        <w:lang w:val="en-US" w:eastAsia="ko-KR"/>
      </w:rPr>
    </w:pPr>
    <w:r w:rsidRPr="00351AAF">
      <w:rPr>
        <w:rFonts w:eastAsia="Batang" w:cs="Arial"/>
        <w:sz w:val="16"/>
        <w:szCs w:val="20"/>
        <w:lang w:val="en-US" w:eastAsia="ko-KR"/>
      </w:rPr>
      <w:t>Royal North Shore Hospital</w:t>
    </w:r>
    <w:r w:rsidR="00B67A67">
      <w:rPr>
        <w:rFonts w:eastAsia="Batang" w:cs="Arial"/>
        <w:sz w:val="16"/>
        <w:szCs w:val="20"/>
        <w:lang w:val="en-US" w:eastAsia="ko-KR"/>
      </w:rPr>
      <w:t>, Reserve Road</w:t>
    </w:r>
  </w:p>
  <w:p w14:paraId="11A7F654" w14:textId="77777777" w:rsidR="00990A98" w:rsidRPr="00351AAF" w:rsidRDefault="00990A98" w:rsidP="00990A98">
    <w:pPr>
      <w:tabs>
        <w:tab w:val="left" w:pos="6915"/>
        <w:tab w:val="left" w:pos="7350"/>
      </w:tabs>
      <w:autoSpaceDE w:val="0"/>
      <w:autoSpaceDN w:val="0"/>
      <w:spacing w:after="0" w:line="240" w:lineRule="auto"/>
      <w:ind w:left="-142"/>
      <w:rPr>
        <w:rFonts w:eastAsia="Batang" w:cs="Arial"/>
        <w:sz w:val="16"/>
        <w:szCs w:val="20"/>
        <w:lang w:val="en-US" w:eastAsia="ko-KR"/>
      </w:rPr>
    </w:pPr>
    <w:r w:rsidRPr="00351AAF">
      <w:rPr>
        <w:rFonts w:eastAsia="Batang" w:cs="Arial"/>
        <w:sz w:val="16"/>
        <w:szCs w:val="20"/>
        <w:lang w:val="en-US" w:eastAsia="ko-KR"/>
      </w:rPr>
      <w:t xml:space="preserve">St </w:t>
    </w:r>
    <w:proofErr w:type="spellStart"/>
    <w:r w:rsidRPr="00351AAF">
      <w:rPr>
        <w:rFonts w:eastAsia="Batang" w:cs="Arial"/>
        <w:sz w:val="16"/>
        <w:szCs w:val="20"/>
        <w:lang w:val="en-US" w:eastAsia="ko-KR"/>
      </w:rPr>
      <w:t>Leonards</w:t>
    </w:r>
    <w:proofErr w:type="spellEnd"/>
    <w:r w:rsidRPr="00351AAF">
      <w:rPr>
        <w:rFonts w:eastAsia="Batang" w:cs="Arial"/>
        <w:sz w:val="16"/>
        <w:szCs w:val="20"/>
        <w:lang w:val="en-US" w:eastAsia="ko-KR"/>
      </w:rPr>
      <w:t xml:space="preserve"> NSW 2065</w:t>
    </w:r>
  </w:p>
  <w:p w14:paraId="73A1B686" w14:textId="00E06982" w:rsidR="00990A98" w:rsidRPr="00351AAF" w:rsidRDefault="00990A98" w:rsidP="00351AAF">
    <w:pPr>
      <w:tabs>
        <w:tab w:val="left" w:pos="4020"/>
      </w:tabs>
      <w:autoSpaceDE w:val="0"/>
      <w:autoSpaceDN w:val="0"/>
      <w:spacing w:after="0" w:line="240" w:lineRule="auto"/>
      <w:ind w:left="-142"/>
      <w:rPr>
        <w:rFonts w:eastAsia="Batang" w:cs="Arial"/>
        <w:sz w:val="16"/>
        <w:szCs w:val="20"/>
        <w:lang w:val="en-US" w:eastAsia="ko-KR"/>
      </w:rPr>
    </w:pPr>
    <w:r w:rsidRPr="00351AAF">
      <w:rPr>
        <w:rFonts w:eastAsia="Batang" w:cs="Arial"/>
        <w:sz w:val="16"/>
        <w:szCs w:val="20"/>
        <w:lang w:val="en-US" w:eastAsia="ko-KR"/>
      </w:rPr>
      <w:t>(T) 02 9926 4590</w:t>
    </w:r>
    <w:r w:rsidR="00351AAF" w:rsidRPr="00351AAF">
      <w:rPr>
        <w:rFonts w:eastAsia="Batang" w:cs="Arial"/>
        <w:sz w:val="16"/>
        <w:szCs w:val="20"/>
        <w:lang w:val="en-US" w:eastAsia="ko-KR"/>
      </w:rPr>
      <w:tab/>
    </w:r>
  </w:p>
  <w:p w14:paraId="1DE433DC" w14:textId="77777777" w:rsidR="00D422BD" w:rsidRPr="00351AAF" w:rsidRDefault="00FD42C4" w:rsidP="00990A98">
    <w:pPr>
      <w:autoSpaceDE w:val="0"/>
      <w:autoSpaceDN w:val="0"/>
      <w:spacing w:after="0" w:line="240" w:lineRule="auto"/>
      <w:ind w:left="-142"/>
      <w:rPr>
        <w:rFonts w:eastAsia="Batang" w:cs="Arial"/>
        <w:color w:val="0000FF"/>
        <w:sz w:val="16"/>
        <w:szCs w:val="20"/>
        <w:u w:val="single"/>
        <w:lang w:val="en-US" w:eastAsia="ko-KR"/>
      </w:rPr>
    </w:pPr>
    <w:hyperlink r:id="rId1" w:history="1">
      <w:r w:rsidR="00990A98" w:rsidRPr="00351AAF">
        <w:rPr>
          <w:rFonts w:eastAsia="Batang" w:cs="Arial"/>
          <w:color w:val="0000FF"/>
          <w:sz w:val="16"/>
          <w:szCs w:val="20"/>
          <w:u w:val="single"/>
          <w:lang w:val="en-US" w:eastAsia="ko-KR"/>
        </w:rPr>
        <w:t>NSLHD-Research@health.nsw.gov.au</w:t>
      </w:r>
    </w:hyperlink>
  </w:p>
  <w:p w14:paraId="56A63817" w14:textId="77777777" w:rsidR="00D422BD" w:rsidRPr="00351AAF" w:rsidRDefault="00D422BD" w:rsidP="00990A98">
    <w:pPr>
      <w:autoSpaceDE w:val="0"/>
      <w:autoSpaceDN w:val="0"/>
      <w:spacing w:after="0" w:line="240" w:lineRule="auto"/>
      <w:ind w:left="-142"/>
      <w:rPr>
        <w:rFonts w:eastAsia="Batang" w:cs="Arial"/>
        <w:color w:val="0000FF"/>
        <w:sz w:val="16"/>
        <w:szCs w:val="20"/>
        <w:u w:val="single"/>
        <w:lang w:val="en-US" w:eastAsia="ko-KR"/>
      </w:rPr>
    </w:pPr>
  </w:p>
  <w:p w14:paraId="41C2BAE6" w14:textId="77777777" w:rsidR="00990A98" w:rsidRPr="00351AAF" w:rsidRDefault="00990A98" w:rsidP="00351AAF">
    <w:pPr>
      <w:autoSpaceDE w:val="0"/>
      <w:autoSpaceDN w:val="0"/>
      <w:spacing w:after="0" w:line="240" w:lineRule="auto"/>
      <w:ind w:left="-142"/>
      <w:rPr>
        <w:rFonts w:eastAsia="Batang" w:cs="Arial"/>
        <w:sz w:val="16"/>
        <w:szCs w:val="20"/>
        <w:lang w:val="en-US" w:eastAsia="ko-KR"/>
      </w:rPr>
    </w:pPr>
    <w:r w:rsidRPr="00351AAF">
      <w:rPr>
        <w:rFonts w:ascii="Times New Roman" w:eastAsia="Batang" w:hAnsi="Times New Roman" w:cs="Times New Roman"/>
        <w:noProof/>
        <w:sz w:val="18"/>
        <w:szCs w:val="20"/>
        <w:lang w:eastAsia="en-AU"/>
      </w:rPr>
      <w:drawing>
        <wp:anchor distT="0" distB="0" distL="114300" distR="114300" simplePos="0" relativeHeight="251659264" behindDoc="1" locked="1" layoutInCell="1" allowOverlap="1" wp14:anchorId="10C71FEF" wp14:editId="4220BF35">
          <wp:simplePos x="0" y="0"/>
          <wp:positionH relativeFrom="page">
            <wp:posOffset>4070350</wp:posOffset>
          </wp:positionH>
          <wp:positionV relativeFrom="page">
            <wp:posOffset>182880</wp:posOffset>
          </wp:positionV>
          <wp:extent cx="2948305" cy="850265"/>
          <wp:effectExtent l="0" t="0" r="4445" b="6985"/>
          <wp:wrapThrough wrapText="bothSides">
            <wp:wrapPolygon edited="0">
              <wp:start x="0" y="0"/>
              <wp:lineTo x="0" y="21294"/>
              <wp:lineTo x="21493" y="21294"/>
              <wp:lineTo x="21493" y="0"/>
              <wp:lineTo x="0" y="0"/>
            </wp:wrapPolygon>
          </wp:wrapThrough>
          <wp:docPr id="1" name="Picture 1"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Northern Sydney LHD - col grad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850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381800"/>
    <w:lvl w:ilvl="0">
      <w:numFmt w:val="bullet"/>
      <w:lvlText w:val="*"/>
      <w:lvlJc w:val="left"/>
      <w:pPr>
        <w:ind w:left="0" w:firstLine="0"/>
      </w:pPr>
    </w:lvl>
  </w:abstractNum>
  <w:abstractNum w:abstractNumId="1">
    <w:nsid w:val="037E2BD1"/>
    <w:multiLevelType w:val="hybridMultilevel"/>
    <w:tmpl w:val="58564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9150E7"/>
    <w:multiLevelType w:val="hybridMultilevel"/>
    <w:tmpl w:val="752C98EE"/>
    <w:lvl w:ilvl="0" w:tplc="D9B214F8">
      <w:start w:val="1"/>
      <w:numFmt w:val="decimal"/>
      <w:lvlText w:val="%1."/>
      <w:lvlJc w:val="left"/>
      <w:pPr>
        <w:ind w:left="720" w:hanging="360"/>
      </w:pPr>
      <w:rPr>
        <w:rFonts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2F3215"/>
    <w:multiLevelType w:val="hybridMultilevel"/>
    <w:tmpl w:val="0DA6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696B31"/>
    <w:multiLevelType w:val="hybridMultilevel"/>
    <w:tmpl w:val="4BAA48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215CDE"/>
    <w:multiLevelType w:val="hybridMultilevel"/>
    <w:tmpl w:val="D6806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0B49FC"/>
    <w:multiLevelType w:val="hybridMultilevel"/>
    <w:tmpl w:val="F788D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A26BAA"/>
    <w:multiLevelType w:val="hybridMultilevel"/>
    <w:tmpl w:val="9A260E3A"/>
    <w:lvl w:ilvl="0" w:tplc="47C6CF1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FD6579"/>
    <w:multiLevelType w:val="hybridMultilevel"/>
    <w:tmpl w:val="A12CA4D2"/>
    <w:lvl w:ilvl="0" w:tplc="955C90D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1790CAF"/>
    <w:multiLevelType w:val="hybridMultilevel"/>
    <w:tmpl w:val="8FD8FE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7C092CFC"/>
    <w:multiLevelType w:val="hybridMultilevel"/>
    <w:tmpl w:val="A12CA4D2"/>
    <w:lvl w:ilvl="0" w:tplc="955C90D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3"/>
  </w:num>
  <w:num w:numId="6">
    <w:abstractNumId w:val="8"/>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98"/>
    <w:rsid w:val="00061EC9"/>
    <w:rsid w:val="00071771"/>
    <w:rsid w:val="000869A2"/>
    <w:rsid w:val="00113B8E"/>
    <w:rsid w:val="00155596"/>
    <w:rsid w:val="001959D6"/>
    <w:rsid w:val="00223FA0"/>
    <w:rsid w:val="0025650B"/>
    <w:rsid w:val="0026689D"/>
    <w:rsid w:val="00283C4A"/>
    <w:rsid w:val="002A17FD"/>
    <w:rsid w:val="002B1248"/>
    <w:rsid w:val="002C6A9F"/>
    <w:rsid w:val="002D1B58"/>
    <w:rsid w:val="002F3932"/>
    <w:rsid w:val="002F5E80"/>
    <w:rsid w:val="003066AB"/>
    <w:rsid w:val="00306F9E"/>
    <w:rsid w:val="003078B7"/>
    <w:rsid w:val="0033213F"/>
    <w:rsid w:val="00351AAF"/>
    <w:rsid w:val="0036647D"/>
    <w:rsid w:val="00366811"/>
    <w:rsid w:val="0037418B"/>
    <w:rsid w:val="003A7D03"/>
    <w:rsid w:val="003B3D5C"/>
    <w:rsid w:val="003E2476"/>
    <w:rsid w:val="003F6509"/>
    <w:rsid w:val="00406E2C"/>
    <w:rsid w:val="00426B5F"/>
    <w:rsid w:val="00431610"/>
    <w:rsid w:val="00464C68"/>
    <w:rsid w:val="004A556C"/>
    <w:rsid w:val="004B1352"/>
    <w:rsid w:val="004E3E84"/>
    <w:rsid w:val="00530FF1"/>
    <w:rsid w:val="005330E2"/>
    <w:rsid w:val="0054278E"/>
    <w:rsid w:val="005D29FE"/>
    <w:rsid w:val="005E69B5"/>
    <w:rsid w:val="006446D2"/>
    <w:rsid w:val="0065004E"/>
    <w:rsid w:val="006A3691"/>
    <w:rsid w:val="006A472B"/>
    <w:rsid w:val="006B6CD5"/>
    <w:rsid w:val="006E7B75"/>
    <w:rsid w:val="007105F5"/>
    <w:rsid w:val="00732AAC"/>
    <w:rsid w:val="007620E6"/>
    <w:rsid w:val="00796BE6"/>
    <w:rsid w:val="007B3F61"/>
    <w:rsid w:val="007D254B"/>
    <w:rsid w:val="007D279C"/>
    <w:rsid w:val="0081076A"/>
    <w:rsid w:val="00834740"/>
    <w:rsid w:val="00837EFF"/>
    <w:rsid w:val="008510D6"/>
    <w:rsid w:val="008926BE"/>
    <w:rsid w:val="008A1755"/>
    <w:rsid w:val="008C2CC1"/>
    <w:rsid w:val="008D5E18"/>
    <w:rsid w:val="009215CB"/>
    <w:rsid w:val="00943264"/>
    <w:rsid w:val="009516A2"/>
    <w:rsid w:val="00990A98"/>
    <w:rsid w:val="009A2975"/>
    <w:rsid w:val="009B361C"/>
    <w:rsid w:val="009B7179"/>
    <w:rsid w:val="009E4F24"/>
    <w:rsid w:val="00A16A8E"/>
    <w:rsid w:val="00A51931"/>
    <w:rsid w:val="00AE1C57"/>
    <w:rsid w:val="00AE6589"/>
    <w:rsid w:val="00B1758A"/>
    <w:rsid w:val="00B4291B"/>
    <w:rsid w:val="00B644F6"/>
    <w:rsid w:val="00B67A67"/>
    <w:rsid w:val="00B842FB"/>
    <w:rsid w:val="00B86B9F"/>
    <w:rsid w:val="00BA2785"/>
    <w:rsid w:val="00BB4AD0"/>
    <w:rsid w:val="00BF2864"/>
    <w:rsid w:val="00C07E3E"/>
    <w:rsid w:val="00C45F37"/>
    <w:rsid w:val="00CA3657"/>
    <w:rsid w:val="00CC013F"/>
    <w:rsid w:val="00CE3170"/>
    <w:rsid w:val="00CF3595"/>
    <w:rsid w:val="00CF41F1"/>
    <w:rsid w:val="00D422BD"/>
    <w:rsid w:val="00D83D20"/>
    <w:rsid w:val="00DB6D98"/>
    <w:rsid w:val="00DF528A"/>
    <w:rsid w:val="00E222A3"/>
    <w:rsid w:val="00E327AE"/>
    <w:rsid w:val="00E3356A"/>
    <w:rsid w:val="00E40FBB"/>
    <w:rsid w:val="00E427C0"/>
    <w:rsid w:val="00E6655D"/>
    <w:rsid w:val="00E66F10"/>
    <w:rsid w:val="00E96CEA"/>
    <w:rsid w:val="00EB69EA"/>
    <w:rsid w:val="00ED7EEC"/>
    <w:rsid w:val="00F25A09"/>
    <w:rsid w:val="00F86D88"/>
    <w:rsid w:val="00F92AF0"/>
    <w:rsid w:val="00FB6020"/>
    <w:rsid w:val="00FD42C4"/>
    <w:rsid w:val="00FF6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73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98"/>
    <w:rPr>
      <w:rFonts w:ascii="Arial" w:hAnsi="Arial"/>
      <w:sz w:val="20"/>
    </w:rPr>
  </w:style>
  <w:style w:type="paragraph" w:styleId="Heading1">
    <w:name w:val="heading 1"/>
    <w:basedOn w:val="Normal"/>
    <w:next w:val="Normal"/>
    <w:link w:val="Heading1Char"/>
    <w:qFormat/>
    <w:rsid w:val="00796BE6"/>
    <w:pPr>
      <w:keepNext/>
      <w:overflowPunct w:val="0"/>
      <w:autoSpaceDE w:val="0"/>
      <w:autoSpaceDN w:val="0"/>
      <w:adjustRightInd w:val="0"/>
      <w:spacing w:after="0" w:line="240" w:lineRule="auto"/>
      <w:outlineLvl w:val="0"/>
    </w:pPr>
    <w:rPr>
      <w:rFonts w:ascii="Times New Roman" w:eastAsia="Times New Roman" w:hAnsi="Times New Roman" w:cs="Times New Roman"/>
      <w:b/>
      <w:sz w:val="24"/>
      <w:szCs w:val="20"/>
      <w:lang w:eastAsia="en-AU"/>
    </w:rPr>
  </w:style>
  <w:style w:type="paragraph" w:styleId="Heading2">
    <w:name w:val="heading 2"/>
    <w:basedOn w:val="Normal"/>
    <w:next w:val="Normal"/>
    <w:link w:val="Heading2Char"/>
    <w:unhideWhenUsed/>
    <w:qFormat/>
    <w:rsid w:val="00796BE6"/>
    <w:pPr>
      <w:keepNext/>
      <w:overflowPunct w:val="0"/>
      <w:autoSpaceDE w:val="0"/>
      <w:autoSpaceDN w:val="0"/>
      <w:adjustRightInd w:val="0"/>
      <w:spacing w:after="0" w:line="240" w:lineRule="auto"/>
      <w:outlineLvl w:val="1"/>
    </w:pPr>
    <w:rPr>
      <w:rFonts w:ascii="Times" w:eastAsia="Times New Roman" w:hAnsi="Times" w:cs="Times New Roman"/>
      <w:i/>
      <w:sz w:val="24"/>
      <w:szCs w:val="20"/>
      <w:lang w:eastAsia="en-AU"/>
    </w:rPr>
  </w:style>
  <w:style w:type="paragraph" w:styleId="Heading3">
    <w:name w:val="heading 3"/>
    <w:basedOn w:val="Normal"/>
    <w:next w:val="Normal"/>
    <w:link w:val="Heading3Char"/>
    <w:uiPriority w:val="9"/>
    <w:unhideWhenUsed/>
    <w:qFormat/>
    <w:rsid w:val="00796BE6"/>
    <w:pPr>
      <w:keepNext/>
      <w:spacing w:after="0" w:line="240" w:lineRule="auto"/>
      <w:outlineLvl w:val="2"/>
    </w:pPr>
    <w:rPr>
      <w:rFonts w:eastAsia="Batang" w:cs="Times New Roman"/>
      <w:i/>
      <w:lang w:eastAsia="en-AU"/>
    </w:rPr>
  </w:style>
  <w:style w:type="paragraph" w:styleId="Heading4">
    <w:name w:val="heading 4"/>
    <w:basedOn w:val="Normal"/>
    <w:next w:val="Normal"/>
    <w:link w:val="Heading4Char"/>
    <w:uiPriority w:val="9"/>
    <w:semiHidden/>
    <w:unhideWhenUsed/>
    <w:qFormat/>
    <w:rsid w:val="00B86B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F528A"/>
    <w:pPr>
      <w:keepNext/>
      <w:spacing w:after="0" w:line="240" w:lineRule="auto"/>
      <w:jc w:val="center"/>
      <w:outlineLvl w:val="4"/>
    </w:pPr>
    <w:rPr>
      <w:rFonts w:eastAsia="Batang"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A98"/>
  </w:style>
  <w:style w:type="paragraph" w:styleId="Footer">
    <w:name w:val="footer"/>
    <w:basedOn w:val="Normal"/>
    <w:link w:val="FooterChar"/>
    <w:uiPriority w:val="99"/>
    <w:unhideWhenUsed/>
    <w:rsid w:val="00990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A98"/>
  </w:style>
  <w:style w:type="character" w:styleId="Hyperlink">
    <w:name w:val="Hyperlink"/>
    <w:basedOn w:val="DefaultParagraphFont"/>
    <w:uiPriority w:val="99"/>
    <w:rsid w:val="00990A98"/>
    <w:rPr>
      <w:rFonts w:cs="Times New Roman"/>
      <w:color w:val="0000FF"/>
      <w:u w:val="single"/>
    </w:rPr>
  </w:style>
  <w:style w:type="table" w:styleId="TableGrid">
    <w:name w:val="Table Grid"/>
    <w:basedOn w:val="TableNormal"/>
    <w:uiPriority w:val="59"/>
    <w:rsid w:val="00990A98"/>
    <w:pPr>
      <w:spacing w:after="0" w:line="240" w:lineRule="auto"/>
    </w:pPr>
    <w:rPr>
      <w:rFonts w:ascii="Times New Roman" w:eastAsia="Batang" w:hAnsi="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0A98"/>
    <w:pPr>
      <w:autoSpaceDE w:val="0"/>
      <w:autoSpaceDN w:val="0"/>
      <w:spacing w:after="0" w:line="240" w:lineRule="auto"/>
      <w:ind w:left="720"/>
      <w:contextualSpacing/>
    </w:pPr>
    <w:rPr>
      <w:rFonts w:eastAsia="Times New Roman" w:cs="Times New Roman"/>
      <w:szCs w:val="20"/>
      <w:lang w:eastAsia="en-AU"/>
    </w:rPr>
  </w:style>
  <w:style w:type="paragraph" w:styleId="BalloonText">
    <w:name w:val="Balloon Text"/>
    <w:basedOn w:val="Normal"/>
    <w:link w:val="BalloonTextChar"/>
    <w:uiPriority w:val="99"/>
    <w:unhideWhenUsed/>
    <w:rsid w:val="0099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0A98"/>
    <w:rPr>
      <w:rFonts w:ascii="Tahoma" w:hAnsi="Tahoma" w:cs="Tahoma"/>
      <w:sz w:val="16"/>
      <w:szCs w:val="16"/>
    </w:rPr>
  </w:style>
  <w:style w:type="character" w:styleId="PlaceholderText">
    <w:name w:val="Placeholder Text"/>
    <w:basedOn w:val="DefaultParagraphFont"/>
    <w:uiPriority w:val="99"/>
    <w:semiHidden/>
    <w:rsid w:val="00990A98"/>
    <w:rPr>
      <w:color w:val="808080"/>
    </w:rPr>
  </w:style>
  <w:style w:type="character" w:customStyle="1" w:styleId="Heading1Char">
    <w:name w:val="Heading 1 Char"/>
    <w:basedOn w:val="DefaultParagraphFont"/>
    <w:link w:val="Heading1"/>
    <w:rsid w:val="00796BE6"/>
    <w:rPr>
      <w:rFonts w:ascii="Times New Roman" w:eastAsia="Times New Roman" w:hAnsi="Times New Roman" w:cs="Times New Roman"/>
      <w:b/>
      <w:sz w:val="24"/>
      <w:szCs w:val="20"/>
      <w:lang w:eastAsia="en-AU"/>
    </w:rPr>
  </w:style>
  <w:style w:type="character" w:customStyle="1" w:styleId="Heading2Char">
    <w:name w:val="Heading 2 Char"/>
    <w:basedOn w:val="DefaultParagraphFont"/>
    <w:link w:val="Heading2"/>
    <w:rsid w:val="00796BE6"/>
    <w:rPr>
      <w:rFonts w:ascii="Times" w:eastAsia="Times New Roman" w:hAnsi="Times" w:cs="Times New Roman"/>
      <w:i/>
      <w:sz w:val="24"/>
      <w:szCs w:val="20"/>
      <w:lang w:eastAsia="en-AU"/>
    </w:rPr>
  </w:style>
  <w:style w:type="paragraph" w:styleId="BodyText2">
    <w:name w:val="Body Text 2"/>
    <w:basedOn w:val="Normal"/>
    <w:link w:val="BodyText2Char"/>
    <w:unhideWhenUsed/>
    <w:rsid w:val="00796BE6"/>
    <w:pPr>
      <w:overflowPunct w:val="0"/>
      <w:autoSpaceDE w:val="0"/>
      <w:autoSpaceDN w:val="0"/>
      <w:adjustRightInd w:val="0"/>
      <w:spacing w:after="0" w:line="240" w:lineRule="auto"/>
      <w:ind w:left="360"/>
    </w:pPr>
    <w:rPr>
      <w:rFonts w:ascii="Times" w:eastAsia="Times New Roman" w:hAnsi="Times" w:cs="Times New Roman"/>
      <w:sz w:val="24"/>
      <w:szCs w:val="20"/>
      <w:lang w:eastAsia="en-AU"/>
    </w:rPr>
  </w:style>
  <w:style w:type="character" w:customStyle="1" w:styleId="BodyText2Char">
    <w:name w:val="Body Text 2 Char"/>
    <w:basedOn w:val="DefaultParagraphFont"/>
    <w:link w:val="BodyText2"/>
    <w:rsid w:val="00796BE6"/>
    <w:rPr>
      <w:rFonts w:ascii="Times" w:eastAsia="Times New Roman" w:hAnsi="Times" w:cs="Times New Roman"/>
      <w:sz w:val="24"/>
      <w:szCs w:val="20"/>
      <w:lang w:eastAsia="en-AU"/>
    </w:rPr>
  </w:style>
  <w:style w:type="character" w:customStyle="1" w:styleId="Heading3Char">
    <w:name w:val="Heading 3 Char"/>
    <w:basedOn w:val="DefaultParagraphFont"/>
    <w:link w:val="Heading3"/>
    <w:uiPriority w:val="9"/>
    <w:rsid w:val="00796BE6"/>
    <w:rPr>
      <w:rFonts w:ascii="Arial" w:eastAsia="Batang" w:hAnsi="Arial" w:cs="Times New Roman"/>
      <w:i/>
      <w:sz w:val="20"/>
      <w:lang w:eastAsia="en-AU"/>
    </w:rPr>
  </w:style>
  <w:style w:type="paragraph" w:styleId="BodyText">
    <w:name w:val="Body Text"/>
    <w:basedOn w:val="Normal"/>
    <w:link w:val="BodyTextChar"/>
    <w:uiPriority w:val="99"/>
    <w:rsid w:val="006A472B"/>
    <w:pPr>
      <w:autoSpaceDE w:val="0"/>
      <w:autoSpaceDN w:val="0"/>
      <w:spacing w:after="120" w:line="240" w:lineRule="auto"/>
    </w:pPr>
    <w:rPr>
      <w:rFonts w:ascii="Times New Roman" w:eastAsia="Batang" w:hAnsi="Times New Roman" w:cs="Times New Roman"/>
      <w:szCs w:val="20"/>
      <w:lang w:eastAsia="ko-KR"/>
    </w:rPr>
  </w:style>
  <w:style w:type="character" w:customStyle="1" w:styleId="BodyTextChar">
    <w:name w:val="Body Text Char"/>
    <w:basedOn w:val="DefaultParagraphFont"/>
    <w:link w:val="BodyText"/>
    <w:uiPriority w:val="99"/>
    <w:rsid w:val="006A472B"/>
    <w:rPr>
      <w:rFonts w:ascii="Times New Roman" w:eastAsia="Batang" w:hAnsi="Times New Roman" w:cs="Times New Roman"/>
      <w:sz w:val="20"/>
      <w:szCs w:val="20"/>
      <w:lang w:eastAsia="ko-KR"/>
    </w:rPr>
  </w:style>
  <w:style w:type="character" w:customStyle="1" w:styleId="Heading4Char">
    <w:name w:val="Heading 4 Char"/>
    <w:basedOn w:val="DefaultParagraphFont"/>
    <w:link w:val="Heading4"/>
    <w:uiPriority w:val="9"/>
    <w:semiHidden/>
    <w:rsid w:val="00B86B9F"/>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DF528A"/>
    <w:rPr>
      <w:rFonts w:ascii="Arial" w:eastAsia="Batang" w:hAnsi="Arial" w:cs="Arial"/>
      <w:b/>
      <w:bCs/>
      <w:sz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98"/>
    <w:rPr>
      <w:rFonts w:ascii="Arial" w:hAnsi="Arial"/>
      <w:sz w:val="20"/>
    </w:rPr>
  </w:style>
  <w:style w:type="paragraph" w:styleId="Heading1">
    <w:name w:val="heading 1"/>
    <w:basedOn w:val="Normal"/>
    <w:next w:val="Normal"/>
    <w:link w:val="Heading1Char"/>
    <w:qFormat/>
    <w:rsid w:val="00796BE6"/>
    <w:pPr>
      <w:keepNext/>
      <w:overflowPunct w:val="0"/>
      <w:autoSpaceDE w:val="0"/>
      <w:autoSpaceDN w:val="0"/>
      <w:adjustRightInd w:val="0"/>
      <w:spacing w:after="0" w:line="240" w:lineRule="auto"/>
      <w:outlineLvl w:val="0"/>
    </w:pPr>
    <w:rPr>
      <w:rFonts w:ascii="Times New Roman" w:eastAsia="Times New Roman" w:hAnsi="Times New Roman" w:cs="Times New Roman"/>
      <w:b/>
      <w:sz w:val="24"/>
      <w:szCs w:val="20"/>
      <w:lang w:eastAsia="en-AU"/>
    </w:rPr>
  </w:style>
  <w:style w:type="paragraph" w:styleId="Heading2">
    <w:name w:val="heading 2"/>
    <w:basedOn w:val="Normal"/>
    <w:next w:val="Normal"/>
    <w:link w:val="Heading2Char"/>
    <w:unhideWhenUsed/>
    <w:qFormat/>
    <w:rsid w:val="00796BE6"/>
    <w:pPr>
      <w:keepNext/>
      <w:overflowPunct w:val="0"/>
      <w:autoSpaceDE w:val="0"/>
      <w:autoSpaceDN w:val="0"/>
      <w:adjustRightInd w:val="0"/>
      <w:spacing w:after="0" w:line="240" w:lineRule="auto"/>
      <w:outlineLvl w:val="1"/>
    </w:pPr>
    <w:rPr>
      <w:rFonts w:ascii="Times" w:eastAsia="Times New Roman" w:hAnsi="Times" w:cs="Times New Roman"/>
      <w:i/>
      <w:sz w:val="24"/>
      <w:szCs w:val="20"/>
      <w:lang w:eastAsia="en-AU"/>
    </w:rPr>
  </w:style>
  <w:style w:type="paragraph" w:styleId="Heading3">
    <w:name w:val="heading 3"/>
    <w:basedOn w:val="Normal"/>
    <w:next w:val="Normal"/>
    <w:link w:val="Heading3Char"/>
    <w:uiPriority w:val="9"/>
    <w:unhideWhenUsed/>
    <w:qFormat/>
    <w:rsid w:val="00796BE6"/>
    <w:pPr>
      <w:keepNext/>
      <w:spacing w:after="0" w:line="240" w:lineRule="auto"/>
      <w:outlineLvl w:val="2"/>
    </w:pPr>
    <w:rPr>
      <w:rFonts w:eastAsia="Batang" w:cs="Times New Roman"/>
      <w:i/>
      <w:lang w:eastAsia="en-AU"/>
    </w:rPr>
  </w:style>
  <w:style w:type="paragraph" w:styleId="Heading4">
    <w:name w:val="heading 4"/>
    <w:basedOn w:val="Normal"/>
    <w:next w:val="Normal"/>
    <w:link w:val="Heading4Char"/>
    <w:uiPriority w:val="9"/>
    <w:semiHidden/>
    <w:unhideWhenUsed/>
    <w:qFormat/>
    <w:rsid w:val="00B86B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F528A"/>
    <w:pPr>
      <w:keepNext/>
      <w:spacing w:after="0" w:line="240" w:lineRule="auto"/>
      <w:jc w:val="center"/>
      <w:outlineLvl w:val="4"/>
    </w:pPr>
    <w:rPr>
      <w:rFonts w:eastAsia="Batang"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A98"/>
  </w:style>
  <w:style w:type="paragraph" w:styleId="Footer">
    <w:name w:val="footer"/>
    <w:basedOn w:val="Normal"/>
    <w:link w:val="FooterChar"/>
    <w:uiPriority w:val="99"/>
    <w:unhideWhenUsed/>
    <w:rsid w:val="00990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A98"/>
  </w:style>
  <w:style w:type="character" w:styleId="Hyperlink">
    <w:name w:val="Hyperlink"/>
    <w:basedOn w:val="DefaultParagraphFont"/>
    <w:uiPriority w:val="99"/>
    <w:rsid w:val="00990A98"/>
    <w:rPr>
      <w:rFonts w:cs="Times New Roman"/>
      <w:color w:val="0000FF"/>
      <w:u w:val="single"/>
    </w:rPr>
  </w:style>
  <w:style w:type="table" w:styleId="TableGrid">
    <w:name w:val="Table Grid"/>
    <w:basedOn w:val="TableNormal"/>
    <w:uiPriority w:val="59"/>
    <w:rsid w:val="00990A98"/>
    <w:pPr>
      <w:spacing w:after="0" w:line="240" w:lineRule="auto"/>
    </w:pPr>
    <w:rPr>
      <w:rFonts w:ascii="Times New Roman" w:eastAsia="Batang" w:hAnsi="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0A98"/>
    <w:pPr>
      <w:autoSpaceDE w:val="0"/>
      <w:autoSpaceDN w:val="0"/>
      <w:spacing w:after="0" w:line="240" w:lineRule="auto"/>
      <w:ind w:left="720"/>
      <w:contextualSpacing/>
    </w:pPr>
    <w:rPr>
      <w:rFonts w:eastAsia="Times New Roman" w:cs="Times New Roman"/>
      <w:szCs w:val="20"/>
      <w:lang w:eastAsia="en-AU"/>
    </w:rPr>
  </w:style>
  <w:style w:type="paragraph" w:styleId="BalloonText">
    <w:name w:val="Balloon Text"/>
    <w:basedOn w:val="Normal"/>
    <w:link w:val="BalloonTextChar"/>
    <w:uiPriority w:val="99"/>
    <w:unhideWhenUsed/>
    <w:rsid w:val="0099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0A98"/>
    <w:rPr>
      <w:rFonts w:ascii="Tahoma" w:hAnsi="Tahoma" w:cs="Tahoma"/>
      <w:sz w:val="16"/>
      <w:szCs w:val="16"/>
    </w:rPr>
  </w:style>
  <w:style w:type="character" w:styleId="PlaceholderText">
    <w:name w:val="Placeholder Text"/>
    <w:basedOn w:val="DefaultParagraphFont"/>
    <w:uiPriority w:val="99"/>
    <w:semiHidden/>
    <w:rsid w:val="00990A98"/>
    <w:rPr>
      <w:color w:val="808080"/>
    </w:rPr>
  </w:style>
  <w:style w:type="character" w:customStyle="1" w:styleId="Heading1Char">
    <w:name w:val="Heading 1 Char"/>
    <w:basedOn w:val="DefaultParagraphFont"/>
    <w:link w:val="Heading1"/>
    <w:rsid w:val="00796BE6"/>
    <w:rPr>
      <w:rFonts w:ascii="Times New Roman" w:eastAsia="Times New Roman" w:hAnsi="Times New Roman" w:cs="Times New Roman"/>
      <w:b/>
      <w:sz w:val="24"/>
      <w:szCs w:val="20"/>
      <w:lang w:eastAsia="en-AU"/>
    </w:rPr>
  </w:style>
  <w:style w:type="character" w:customStyle="1" w:styleId="Heading2Char">
    <w:name w:val="Heading 2 Char"/>
    <w:basedOn w:val="DefaultParagraphFont"/>
    <w:link w:val="Heading2"/>
    <w:rsid w:val="00796BE6"/>
    <w:rPr>
      <w:rFonts w:ascii="Times" w:eastAsia="Times New Roman" w:hAnsi="Times" w:cs="Times New Roman"/>
      <w:i/>
      <w:sz w:val="24"/>
      <w:szCs w:val="20"/>
      <w:lang w:eastAsia="en-AU"/>
    </w:rPr>
  </w:style>
  <w:style w:type="paragraph" w:styleId="BodyText2">
    <w:name w:val="Body Text 2"/>
    <w:basedOn w:val="Normal"/>
    <w:link w:val="BodyText2Char"/>
    <w:unhideWhenUsed/>
    <w:rsid w:val="00796BE6"/>
    <w:pPr>
      <w:overflowPunct w:val="0"/>
      <w:autoSpaceDE w:val="0"/>
      <w:autoSpaceDN w:val="0"/>
      <w:adjustRightInd w:val="0"/>
      <w:spacing w:after="0" w:line="240" w:lineRule="auto"/>
      <w:ind w:left="360"/>
    </w:pPr>
    <w:rPr>
      <w:rFonts w:ascii="Times" w:eastAsia="Times New Roman" w:hAnsi="Times" w:cs="Times New Roman"/>
      <w:sz w:val="24"/>
      <w:szCs w:val="20"/>
      <w:lang w:eastAsia="en-AU"/>
    </w:rPr>
  </w:style>
  <w:style w:type="character" w:customStyle="1" w:styleId="BodyText2Char">
    <w:name w:val="Body Text 2 Char"/>
    <w:basedOn w:val="DefaultParagraphFont"/>
    <w:link w:val="BodyText2"/>
    <w:rsid w:val="00796BE6"/>
    <w:rPr>
      <w:rFonts w:ascii="Times" w:eastAsia="Times New Roman" w:hAnsi="Times" w:cs="Times New Roman"/>
      <w:sz w:val="24"/>
      <w:szCs w:val="20"/>
      <w:lang w:eastAsia="en-AU"/>
    </w:rPr>
  </w:style>
  <w:style w:type="character" w:customStyle="1" w:styleId="Heading3Char">
    <w:name w:val="Heading 3 Char"/>
    <w:basedOn w:val="DefaultParagraphFont"/>
    <w:link w:val="Heading3"/>
    <w:uiPriority w:val="9"/>
    <w:rsid w:val="00796BE6"/>
    <w:rPr>
      <w:rFonts w:ascii="Arial" w:eastAsia="Batang" w:hAnsi="Arial" w:cs="Times New Roman"/>
      <w:i/>
      <w:sz w:val="20"/>
      <w:lang w:eastAsia="en-AU"/>
    </w:rPr>
  </w:style>
  <w:style w:type="paragraph" w:styleId="BodyText">
    <w:name w:val="Body Text"/>
    <w:basedOn w:val="Normal"/>
    <w:link w:val="BodyTextChar"/>
    <w:uiPriority w:val="99"/>
    <w:rsid w:val="006A472B"/>
    <w:pPr>
      <w:autoSpaceDE w:val="0"/>
      <w:autoSpaceDN w:val="0"/>
      <w:spacing w:after="120" w:line="240" w:lineRule="auto"/>
    </w:pPr>
    <w:rPr>
      <w:rFonts w:ascii="Times New Roman" w:eastAsia="Batang" w:hAnsi="Times New Roman" w:cs="Times New Roman"/>
      <w:szCs w:val="20"/>
      <w:lang w:eastAsia="ko-KR"/>
    </w:rPr>
  </w:style>
  <w:style w:type="character" w:customStyle="1" w:styleId="BodyTextChar">
    <w:name w:val="Body Text Char"/>
    <w:basedOn w:val="DefaultParagraphFont"/>
    <w:link w:val="BodyText"/>
    <w:uiPriority w:val="99"/>
    <w:rsid w:val="006A472B"/>
    <w:rPr>
      <w:rFonts w:ascii="Times New Roman" w:eastAsia="Batang" w:hAnsi="Times New Roman" w:cs="Times New Roman"/>
      <w:sz w:val="20"/>
      <w:szCs w:val="20"/>
      <w:lang w:eastAsia="ko-KR"/>
    </w:rPr>
  </w:style>
  <w:style w:type="character" w:customStyle="1" w:styleId="Heading4Char">
    <w:name w:val="Heading 4 Char"/>
    <w:basedOn w:val="DefaultParagraphFont"/>
    <w:link w:val="Heading4"/>
    <w:uiPriority w:val="9"/>
    <w:semiHidden/>
    <w:rsid w:val="00B86B9F"/>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DF528A"/>
    <w:rPr>
      <w:rFonts w:ascii="Arial" w:eastAsia="Batang" w:hAnsi="Arial" w:cs="Arial"/>
      <w:b/>
      <w:bCs/>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2445">
      <w:bodyDiv w:val="1"/>
      <w:marLeft w:val="0"/>
      <w:marRight w:val="0"/>
      <w:marTop w:val="0"/>
      <w:marBottom w:val="0"/>
      <w:divBdr>
        <w:top w:val="none" w:sz="0" w:space="0" w:color="auto"/>
        <w:left w:val="none" w:sz="0" w:space="0" w:color="auto"/>
        <w:bottom w:val="none" w:sz="0" w:space="0" w:color="auto"/>
        <w:right w:val="none" w:sz="0" w:space="0" w:color="auto"/>
      </w:divBdr>
    </w:div>
    <w:div w:id="313530744">
      <w:bodyDiv w:val="1"/>
      <w:marLeft w:val="0"/>
      <w:marRight w:val="0"/>
      <w:marTop w:val="0"/>
      <w:marBottom w:val="0"/>
      <w:divBdr>
        <w:top w:val="none" w:sz="0" w:space="0" w:color="auto"/>
        <w:left w:val="none" w:sz="0" w:space="0" w:color="auto"/>
        <w:bottom w:val="none" w:sz="0" w:space="0" w:color="auto"/>
        <w:right w:val="none" w:sz="0" w:space="0" w:color="auto"/>
      </w:divBdr>
    </w:div>
    <w:div w:id="442728266">
      <w:bodyDiv w:val="1"/>
      <w:marLeft w:val="0"/>
      <w:marRight w:val="0"/>
      <w:marTop w:val="0"/>
      <w:marBottom w:val="0"/>
      <w:divBdr>
        <w:top w:val="none" w:sz="0" w:space="0" w:color="auto"/>
        <w:left w:val="none" w:sz="0" w:space="0" w:color="auto"/>
        <w:bottom w:val="none" w:sz="0" w:space="0" w:color="auto"/>
        <w:right w:val="none" w:sz="0" w:space="0" w:color="auto"/>
      </w:divBdr>
    </w:div>
    <w:div w:id="644703030">
      <w:bodyDiv w:val="1"/>
      <w:marLeft w:val="0"/>
      <w:marRight w:val="0"/>
      <w:marTop w:val="0"/>
      <w:marBottom w:val="0"/>
      <w:divBdr>
        <w:top w:val="none" w:sz="0" w:space="0" w:color="auto"/>
        <w:left w:val="none" w:sz="0" w:space="0" w:color="auto"/>
        <w:bottom w:val="none" w:sz="0" w:space="0" w:color="auto"/>
        <w:right w:val="none" w:sz="0" w:space="0" w:color="auto"/>
      </w:divBdr>
    </w:div>
    <w:div w:id="809398935">
      <w:bodyDiv w:val="1"/>
      <w:marLeft w:val="0"/>
      <w:marRight w:val="0"/>
      <w:marTop w:val="0"/>
      <w:marBottom w:val="0"/>
      <w:divBdr>
        <w:top w:val="none" w:sz="0" w:space="0" w:color="auto"/>
        <w:left w:val="none" w:sz="0" w:space="0" w:color="auto"/>
        <w:bottom w:val="none" w:sz="0" w:space="0" w:color="auto"/>
        <w:right w:val="none" w:sz="0" w:space="0" w:color="auto"/>
      </w:divBdr>
    </w:div>
    <w:div w:id="996346571">
      <w:bodyDiv w:val="1"/>
      <w:marLeft w:val="0"/>
      <w:marRight w:val="0"/>
      <w:marTop w:val="0"/>
      <w:marBottom w:val="0"/>
      <w:divBdr>
        <w:top w:val="none" w:sz="0" w:space="0" w:color="auto"/>
        <w:left w:val="none" w:sz="0" w:space="0" w:color="auto"/>
        <w:bottom w:val="none" w:sz="0" w:space="0" w:color="auto"/>
        <w:right w:val="none" w:sz="0" w:space="0" w:color="auto"/>
      </w:divBdr>
    </w:div>
    <w:div w:id="1208644805">
      <w:bodyDiv w:val="1"/>
      <w:marLeft w:val="0"/>
      <w:marRight w:val="0"/>
      <w:marTop w:val="0"/>
      <w:marBottom w:val="0"/>
      <w:divBdr>
        <w:top w:val="none" w:sz="0" w:space="0" w:color="auto"/>
        <w:left w:val="none" w:sz="0" w:space="0" w:color="auto"/>
        <w:bottom w:val="none" w:sz="0" w:space="0" w:color="auto"/>
        <w:right w:val="none" w:sz="0" w:space="0" w:color="auto"/>
      </w:divBdr>
    </w:div>
    <w:div w:id="1464694586">
      <w:bodyDiv w:val="1"/>
      <w:marLeft w:val="0"/>
      <w:marRight w:val="0"/>
      <w:marTop w:val="0"/>
      <w:marBottom w:val="0"/>
      <w:divBdr>
        <w:top w:val="none" w:sz="0" w:space="0" w:color="auto"/>
        <w:left w:val="none" w:sz="0" w:space="0" w:color="auto"/>
        <w:bottom w:val="none" w:sz="0" w:space="0" w:color="auto"/>
        <w:right w:val="none" w:sz="0" w:space="0" w:color="auto"/>
      </w:divBdr>
    </w:div>
    <w:div w:id="1470972574">
      <w:bodyDiv w:val="1"/>
      <w:marLeft w:val="0"/>
      <w:marRight w:val="0"/>
      <w:marTop w:val="0"/>
      <w:marBottom w:val="0"/>
      <w:divBdr>
        <w:top w:val="none" w:sz="0" w:space="0" w:color="auto"/>
        <w:left w:val="none" w:sz="0" w:space="0" w:color="auto"/>
        <w:bottom w:val="none" w:sz="0" w:space="0" w:color="auto"/>
        <w:right w:val="none" w:sz="0" w:space="0" w:color="auto"/>
      </w:divBdr>
    </w:div>
    <w:div w:id="1741174614">
      <w:bodyDiv w:val="1"/>
      <w:marLeft w:val="0"/>
      <w:marRight w:val="0"/>
      <w:marTop w:val="0"/>
      <w:marBottom w:val="0"/>
      <w:divBdr>
        <w:top w:val="none" w:sz="0" w:space="0" w:color="auto"/>
        <w:left w:val="none" w:sz="0" w:space="0" w:color="auto"/>
        <w:bottom w:val="none" w:sz="0" w:space="0" w:color="auto"/>
        <w:right w:val="none" w:sz="0" w:space="0" w:color="auto"/>
      </w:divBdr>
    </w:div>
    <w:div w:id="19448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slhd-research@health.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NSLHD-Research@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894B70719B4FA4B3A05D223193CC" ma:contentTypeVersion="3" ma:contentTypeDescription="Create a new document." ma:contentTypeScope="" ma:versionID="3e9bf46d304126d913cad2d3e12b8c34">
  <xsd:schema xmlns:xsd="http://www.w3.org/2001/XMLSchema" xmlns:xs="http://www.w3.org/2001/XMLSchema" xmlns:p="http://schemas.microsoft.com/office/2006/metadata/properties" xmlns:ns1="http://schemas.microsoft.com/sharepoint/v3" xmlns:ns2="f1a0ef22-306c-424f-bf68-eac329579b77" targetNamespace="http://schemas.microsoft.com/office/2006/metadata/properties" ma:root="true" ma:fieldsID="6f0dfd2ac1784748a2065bdb1ac24633" ns1:_="" ns2:_="">
    <xsd:import namespace="http://schemas.microsoft.com/sharepoint/v3"/>
    <xsd:import namespace="f1a0ef22-306c-424f-bf68-eac329579b7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2:n3404de0ad1e4f29b83e6a8a251900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0ef22-306c-424f-bf68-eac329579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5a8e5c75-2bfe-42ad-a90c-4f1068b7e3d4}" ma:internalName="TaxCatchAll" ma:showField="CatchAllData"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8e5c75-2bfe-42ad-a90c-4f1068b7e3d4}" ma:internalName="TaxCatchAllLabel" ma:readOnly="true" ma:showField="CatchAllDataLabel"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n3404de0ad1e4f29b83e6a8a25190075" ma:index="16" ma:taxonomy="true" ma:internalName="n3404de0ad1e4f29b83e6a8a25190075" ma:taxonomyFieldName="Metadata" ma:displayName="Metadata" ma:default="" ma:fieldId="{73404de0-ad1e-4f29-b83e-6a8a25190075}" ma:taxonomyMulti="true" ma:sspId="d3c3da6f-a892-45fc-b52c-f7b62dbb76f2" ma:termSetId="3ffcf60c-1c84-4029-8a33-4a4ea65131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A3C2B-FF93-4343-ABEE-3C1D701C16CD}"/>
</file>

<file path=customXml/itemProps2.xml><?xml version="1.0" encoding="utf-8"?>
<ds:datastoreItem xmlns:ds="http://schemas.openxmlformats.org/officeDocument/2006/customXml" ds:itemID="{07440336-091D-4E97-B9FC-4E7F2265F985}"/>
</file>

<file path=customXml/itemProps3.xml><?xml version="1.0" encoding="utf-8"?>
<ds:datastoreItem xmlns:ds="http://schemas.openxmlformats.org/officeDocument/2006/customXml" ds:itemID="{FAB83FD5-DAF1-49CE-96FF-69E628FA40D8}"/>
</file>

<file path=customXml/itemProps4.xml><?xml version="1.0" encoding="utf-8"?>
<ds:datastoreItem xmlns:ds="http://schemas.openxmlformats.org/officeDocument/2006/customXml" ds:itemID="{05661D66-6BD7-44B4-943E-83AC0DAE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0ef22-306c-424f-bf68-eac329579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B3517-9F04-4CD8-8DE7-1F81EBD1887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AEC Animal Projects Annual Progress or Final report_V1 5</vt:lpstr>
    </vt:vector>
  </TitlesOfParts>
  <Company>NSCCH</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 Animal Projects Annual Progress or Final report_V1 5</dc:title>
  <dc:creator>IM&amp;T</dc:creator>
  <cp:lastModifiedBy>William Ward</cp:lastModifiedBy>
  <cp:revision>2</cp:revision>
  <dcterms:created xsi:type="dcterms:W3CDTF">2020-06-25T05:51:00Z</dcterms:created>
  <dcterms:modified xsi:type="dcterms:W3CDTF">2020-06-25T05:51:00Z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a">
    <vt:lpwstr>60;#Research|266e79c7-cf41-434a-bb4c-0177270df76d</vt:lpwstr>
  </property>
  <property fmtid="{D5CDD505-2E9C-101B-9397-08002B2CF9AE}" pid="3" name="_dlc_DocIdItemGuid">
    <vt:lpwstr>a72fdedf-5707-4e38-9092-49bb77411644</vt:lpwstr>
  </property>
  <property fmtid="{D5CDD505-2E9C-101B-9397-08002B2CF9AE}" pid="4" name="ContentTypeId">
    <vt:lpwstr>0x0101000D28586D1073478DB14577C263E8A76E0087D77F468857E84DA32BC5BF28653123</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