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lorful2"/>
        <w:tblW w:w="10206" w:type="dxa"/>
        <w:tblInd w:w="-459" w:type="dxa"/>
        <w:tblLook w:val="04A0" w:firstRow="1" w:lastRow="0" w:firstColumn="1" w:lastColumn="0" w:noHBand="0" w:noVBand="1"/>
      </w:tblPr>
      <w:tblGrid>
        <w:gridCol w:w="848"/>
        <w:gridCol w:w="1019"/>
        <w:gridCol w:w="3613"/>
        <w:gridCol w:w="4726"/>
      </w:tblGrid>
      <w:tr w:rsidR="00302F6A" w:rsidTr="0030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bottom w:val="single" w:sz="2" w:space="0" w:color="auto"/>
            </w:tcBorders>
          </w:tcPr>
          <w:p w:rsidR="00302F6A" w:rsidRPr="00302F6A" w:rsidRDefault="00302F6A" w:rsidP="00302F6A">
            <w:pPr>
              <w:pStyle w:val="Spacing"/>
              <w:ind w:left="-993" w:right="-1141"/>
              <w:jc w:val="center"/>
              <w:rPr>
                <w:i w:val="0"/>
                <w:sz w:val="32"/>
                <w:szCs w:val="32"/>
              </w:rPr>
            </w:pPr>
            <w:r w:rsidRPr="00302F6A">
              <w:rPr>
                <w:i w:val="0"/>
                <w:sz w:val="32"/>
                <w:szCs w:val="32"/>
              </w:rPr>
              <w:t>My Plan for High Risk Situations</w:t>
            </w:r>
          </w:p>
        </w:tc>
      </w:tr>
      <w:tr w:rsidR="00302F6A" w:rsidTr="00DB259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:rsidR="00302F6A" w:rsidRDefault="00302F6A" w:rsidP="0072669A">
            <w:pPr>
              <w:pStyle w:val="Spacing"/>
            </w:pPr>
            <w:r>
              <w:t>Da</w:t>
            </w:r>
            <w:r w:rsidR="007103BE">
              <w:t>y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:rsidR="00302F6A" w:rsidRPr="00302F6A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02F6A">
              <w:rPr>
                <w:b/>
                <w:i/>
              </w:rPr>
              <w:t>Time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:rsidR="00302F6A" w:rsidRPr="00302F6A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02F6A">
              <w:rPr>
                <w:b/>
                <w:i/>
              </w:rPr>
              <w:t>High Risk Situation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:rsidR="00302F6A" w:rsidRPr="00302F6A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My </w:t>
            </w:r>
            <w:r w:rsidRPr="00302F6A">
              <w:rPr>
                <w:b/>
                <w:i/>
              </w:rPr>
              <w:t>Strategy/Plan</w:t>
            </w: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  <w:bookmarkStart w:id="0" w:name="_GoBack"/>
            <w:bookmarkEnd w:id="0"/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837C72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C111DB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C111DB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C111DB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C111DB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302F6A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rPr>
                <w:rFonts w:ascii="Bradley Hand ITC" w:hAnsi="Bradley Hand ITC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6A" w:rsidRPr="000F7FAC" w:rsidRDefault="00302F6A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  <w:tr w:rsidR="000310FC" w:rsidRPr="000F7FAC" w:rsidTr="00DB25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rPr>
                <w:rFonts w:ascii="Bradley Hand ITC" w:hAnsi="Bradley Hand ITC"/>
                <w:b w:val="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0FC" w:rsidRPr="000F7FAC" w:rsidRDefault="000310FC" w:rsidP="0072669A">
            <w:pPr>
              <w:pStyle w:val="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</w:p>
        </w:tc>
      </w:tr>
    </w:tbl>
    <w:p w:rsidR="00DB42C6" w:rsidRDefault="00DB42C6" w:rsidP="0072669A">
      <w:pPr>
        <w:pStyle w:val="Spacing"/>
      </w:pPr>
    </w:p>
    <w:sectPr w:rsidR="00DB42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C6" w:rsidRDefault="00DB42C6" w:rsidP="00DB42C6">
      <w:r>
        <w:separator/>
      </w:r>
    </w:p>
  </w:endnote>
  <w:endnote w:type="continuationSeparator" w:id="0">
    <w:p w:rsidR="00DB42C6" w:rsidRDefault="00DB42C6" w:rsidP="00D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C6" w:rsidRDefault="00DB42C6" w:rsidP="00DB42C6">
      <w:r>
        <w:separator/>
      </w:r>
    </w:p>
  </w:footnote>
  <w:footnote w:type="continuationSeparator" w:id="0">
    <w:p w:rsidR="00DB42C6" w:rsidRDefault="00DB42C6" w:rsidP="00DB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FB67F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06A4D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D1A5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8B6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2FA1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6"/>
    <w:rsid w:val="00006221"/>
    <w:rsid w:val="000310FC"/>
    <w:rsid w:val="000F7FAC"/>
    <w:rsid w:val="00182621"/>
    <w:rsid w:val="00302F6A"/>
    <w:rsid w:val="0039136B"/>
    <w:rsid w:val="004467DF"/>
    <w:rsid w:val="00476FC7"/>
    <w:rsid w:val="00482717"/>
    <w:rsid w:val="005A68FC"/>
    <w:rsid w:val="0064503F"/>
    <w:rsid w:val="006F4082"/>
    <w:rsid w:val="007103BE"/>
    <w:rsid w:val="0072669A"/>
    <w:rsid w:val="00837C72"/>
    <w:rsid w:val="008C4F2E"/>
    <w:rsid w:val="009942F0"/>
    <w:rsid w:val="00A17AF5"/>
    <w:rsid w:val="00A32BA2"/>
    <w:rsid w:val="00A8419D"/>
    <w:rsid w:val="00AC4672"/>
    <w:rsid w:val="00B722C4"/>
    <w:rsid w:val="00B96BBC"/>
    <w:rsid w:val="00C065F1"/>
    <w:rsid w:val="00C111DB"/>
    <w:rsid w:val="00CB3949"/>
    <w:rsid w:val="00CD087C"/>
    <w:rsid w:val="00D726BC"/>
    <w:rsid w:val="00DB259C"/>
    <w:rsid w:val="00DB42C6"/>
    <w:rsid w:val="00E21BC2"/>
    <w:rsid w:val="00E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26BC"/>
    <w:rPr>
      <w:rFonts w:ascii="Tahoma" w:hAnsi="Tahoma" w:cs="Tahoma"/>
      <w:sz w:val="16"/>
      <w:szCs w:val="16"/>
    </w:rPr>
  </w:style>
  <w:style w:type="paragraph" w:customStyle="1" w:styleId="Spacing">
    <w:name w:val="Spacing"/>
    <w:basedOn w:val="Normal"/>
    <w:rsid w:val="0072669A"/>
    <w:pPr>
      <w:spacing w:after="240"/>
    </w:pPr>
    <w:rPr>
      <w:noProof/>
    </w:rPr>
  </w:style>
  <w:style w:type="paragraph" w:customStyle="1" w:styleId="Body">
    <w:name w:val="Body"/>
    <w:basedOn w:val="Normal"/>
    <w:rsid w:val="0072669A"/>
    <w:pPr>
      <w:spacing w:after="240" w:line="360" w:lineRule="auto"/>
    </w:pPr>
    <w:rPr>
      <w:rFonts w:ascii="Palatino Linotype" w:hAnsi="Palatino Linotype"/>
      <w:szCs w:val="20"/>
    </w:rPr>
  </w:style>
  <w:style w:type="paragraph" w:styleId="Title">
    <w:name w:val="Title"/>
    <w:basedOn w:val="Normal"/>
    <w:qFormat/>
    <w:rsid w:val="0072669A"/>
    <w:pPr>
      <w:jc w:val="center"/>
    </w:pPr>
    <w:rPr>
      <w:rFonts w:ascii="Palatino Linotype" w:hAnsi="Palatino Linotype"/>
      <w:b/>
      <w:color w:val="FFFFFF"/>
      <w:sz w:val="28"/>
      <w:szCs w:val="20"/>
    </w:rPr>
  </w:style>
  <w:style w:type="paragraph" w:styleId="Header">
    <w:name w:val="header"/>
    <w:basedOn w:val="Normal"/>
    <w:link w:val="HeaderChar"/>
    <w:rsid w:val="00DB42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2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2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42C6"/>
    <w:rPr>
      <w:sz w:val="24"/>
      <w:szCs w:val="24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DB42C6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B42C6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DB42C6"/>
    <w:rPr>
      <w:rFonts w:ascii="Calibri" w:eastAsia="MS Mincho" w:hAnsi="Calibri" w:cs="Arial"/>
      <w:lang w:val="en-US" w:eastAsia="ja-JP"/>
    </w:rPr>
  </w:style>
  <w:style w:type="character" w:styleId="SubtleEmphasis">
    <w:name w:val="Subtle Emphasis"/>
    <w:uiPriority w:val="19"/>
    <w:qFormat/>
    <w:rsid w:val="00DB42C6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DB42C6"/>
    <w:rPr>
      <w:rFonts w:ascii="Calibri" w:eastAsia="MS Mincho" w:hAnsi="Calibri" w:cs="Arial"/>
      <w:color w:val="4F81BD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30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rsid w:val="00302F6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26BC"/>
    <w:rPr>
      <w:rFonts w:ascii="Tahoma" w:hAnsi="Tahoma" w:cs="Tahoma"/>
      <w:sz w:val="16"/>
      <w:szCs w:val="16"/>
    </w:rPr>
  </w:style>
  <w:style w:type="paragraph" w:customStyle="1" w:styleId="Spacing">
    <w:name w:val="Spacing"/>
    <w:basedOn w:val="Normal"/>
    <w:rsid w:val="0072669A"/>
    <w:pPr>
      <w:spacing w:after="240"/>
    </w:pPr>
    <w:rPr>
      <w:noProof/>
    </w:rPr>
  </w:style>
  <w:style w:type="paragraph" w:customStyle="1" w:styleId="Body">
    <w:name w:val="Body"/>
    <w:basedOn w:val="Normal"/>
    <w:rsid w:val="0072669A"/>
    <w:pPr>
      <w:spacing w:after="240" w:line="360" w:lineRule="auto"/>
    </w:pPr>
    <w:rPr>
      <w:rFonts w:ascii="Palatino Linotype" w:hAnsi="Palatino Linotype"/>
      <w:szCs w:val="20"/>
    </w:rPr>
  </w:style>
  <w:style w:type="paragraph" w:styleId="Title">
    <w:name w:val="Title"/>
    <w:basedOn w:val="Normal"/>
    <w:qFormat/>
    <w:rsid w:val="0072669A"/>
    <w:pPr>
      <w:jc w:val="center"/>
    </w:pPr>
    <w:rPr>
      <w:rFonts w:ascii="Palatino Linotype" w:hAnsi="Palatino Linotype"/>
      <w:b/>
      <w:color w:val="FFFFFF"/>
      <w:sz w:val="28"/>
      <w:szCs w:val="20"/>
    </w:rPr>
  </w:style>
  <w:style w:type="paragraph" w:styleId="Header">
    <w:name w:val="header"/>
    <w:basedOn w:val="Normal"/>
    <w:link w:val="HeaderChar"/>
    <w:rsid w:val="00DB42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2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42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42C6"/>
    <w:rPr>
      <w:sz w:val="24"/>
      <w:szCs w:val="24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DB42C6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B42C6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DB42C6"/>
    <w:rPr>
      <w:rFonts w:ascii="Calibri" w:eastAsia="MS Mincho" w:hAnsi="Calibri" w:cs="Arial"/>
      <w:lang w:val="en-US" w:eastAsia="ja-JP"/>
    </w:rPr>
  </w:style>
  <w:style w:type="character" w:styleId="SubtleEmphasis">
    <w:name w:val="Subtle Emphasis"/>
    <w:uiPriority w:val="19"/>
    <w:qFormat/>
    <w:rsid w:val="00DB42C6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DB42C6"/>
    <w:rPr>
      <w:rFonts w:ascii="Calibri" w:eastAsia="MS Mincho" w:hAnsi="Calibri" w:cs="Arial"/>
      <w:color w:val="4F81BD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rsid w:val="0030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rsid w:val="00302F6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may\AppData\Roaming\Microsoft\Templates\Biographical%20notes%20on%20spea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1F3C730EF2548811CF07756158DCB" ma:contentTypeVersion="1" ma:contentTypeDescription="Create a new document." ma:contentTypeScope="" ma:versionID="c2ebeb7ea721f6509b0af30863276eba">
  <xsd:schema xmlns:xsd="http://www.w3.org/2001/XMLSchema" xmlns:xs="http://www.w3.org/2001/XMLSchema" xmlns:p="http://schemas.microsoft.com/office/2006/metadata/properties" xmlns:ns1="http://schemas.microsoft.com/sharepoint/v3" xmlns:ns2="f1a0ef22-306c-424f-bf68-eac329579b77" targetNamespace="http://schemas.microsoft.com/office/2006/metadata/properties" ma:root="true" ma:fieldsID="b56d5b681e437b9dc521f14725f54c87" ns1:_="" ns2:_="">
    <xsd:import namespace="http://schemas.microsoft.com/sharepoint/v3"/>
    <xsd:import namespace="f1a0ef22-306c-424f-bf68-eac329579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ef22-306c-424f-bf68-eac329579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a8e5c75-2bfe-42ad-a90c-4f1068b7e3d4}" ma:internalName="TaxCatchAll" ma:showField="CatchAllData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a8e5c75-2bfe-42ad-a90c-4f1068b7e3d4}" ma:internalName="TaxCatchAllLabel" ma:readOnly="true" ma:showField="CatchAllDataLabel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DFB3498F7840264EA6C164EB46A9CCA4" ma:contentTypeVersion="3" ma:contentTypeDescription="NSLHD Document Content Type" ma:contentTypeScope="" ma:versionID="3ae2a11655c423a49915cc60e8cbbb27">
  <xsd:schema xmlns:xsd="http://www.w3.org/2001/XMLSchema" xmlns:xs="http://www.w3.org/2001/XMLSchema" xmlns:p="http://schemas.microsoft.com/office/2006/metadata/properties" xmlns:ns1="http://schemas.microsoft.com/sharepoint/v3" xmlns:ns3="9ff3b685-1e6f-462b-84c1-f5fdd9e7fe44" xmlns:ns4="570a3e1a-5e60-4153-a633-6463d130160e" targetNamespace="http://schemas.microsoft.com/office/2006/metadata/properties" ma:root="true" ma:fieldsID="ece51f10b032134621af33433f98f907" ns1:_="" ns3:_="" ns4:_="">
    <xsd:import namespace="http://schemas.microsoft.com/sharepoint/v3"/>
    <xsd:import namespace="9ff3b685-1e6f-462b-84c1-f5fdd9e7fe44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b685-1e6f-462b-84c1-f5fdd9e7fe44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Corporate Communication team"/>
          <xsd:enumeration value="ICT Web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Service|5b66e43c-ee99-421f-8b03-614aba9bd2cb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Smoking Cessation|eed72219-15d1-41fe-8f12-9d2bdd37b66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Smoking Cessation|48f216b8-4124-4e1b-a705-2738f61059bc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1033</Value>
    </TaxCatchAll>
    <NSLHDOwner xmlns="9ff3b685-1e6f-462b-84c1-f5fdd9e7fe44">CorporateCommunicationteam</NSLHDOwner>
    <NSLHDLocationTaxHTField xmlns="9ff3b685-1e6f-462b-84c1-f5fdd9e7fe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CategoryTaxHTField xmlns="9ff3b685-1e6f-462b-84c1-f5fdd9e7fe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</TermName>
          <TermId xmlns="http://schemas.microsoft.com/office/infopath/2007/PartnerControls">5b66e43c-ee99-421f-8b03-614aba9bd2cb</TermId>
        </TermInfo>
      </Terms>
    </NSLHDCategoryTaxHTField>
    <NSLHDSearchKeywordsTaxHTField xmlns="9ff3b685-1e6f-462b-84c1-f5fdd9e7fe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Smoking Cessation</TermName>
          <TermId xmlns="http://schemas.microsoft.com/office/infopath/2007/PartnerControls">48f216b8-4124-4e1b-a705-2738f61059bc</TermId>
        </TermInfo>
      </Terms>
    </NSLHDSearchKeywordsTaxHTField>
    <NSLHDTopicTaxHTField xmlns="9ff3b685-1e6f-462b-84c1-f5fdd9e7fe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Smoking Cessation</TermName>
          <TermId xmlns="http://schemas.microsoft.com/office/infopath/2007/PartnerControls">eed72219-15d1-41fe-8f12-9d2bdd37b66d</TermId>
        </TermInfo>
      </Terms>
    </NSLHDTopic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07430-755C-421C-9417-18683C7284C4}"/>
</file>

<file path=customXml/itemProps2.xml><?xml version="1.0" encoding="utf-8"?>
<ds:datastoreItem xmlns:ds="http://schemas.openxmlformats.org/officeDocument/2006/customXml" ds:itemID="{60FC89CC-43FC-4A6E-B3D9-19FEB4F486B7}"/>
</file>

<file path=customXml/itemProps3.xml><?xml version="1.0" encoding="utf-8"?>
<ds:datastoreItem xmlns:ds="http://schemas.openxmlformats.org/officeDocument/2006/customXml" ds:itemID="{7A9BCF42-8F05-4F84-A4B1-6086470A9BD3}"/>
</file>

<file path=customXml/itemProps4.xml><?xml version="1.0" encoding="utf-8"?>
<ds:datastoreItem xmlns:ds="http://schemas.openxmlformats.org/officeDocument/2006/customXml" ds:itemID="{82A40099-2F3F-44BF-A777-9762BE76242C}"/>
</file>

<file path=docProps/app.xml><?xml version="1.0" encoding="utf-8"?>
<Properties xmlns="http://schemas.openxmlformats.org/officeDocument/2006/extended-properties" xmlns:vt="http://schemas.openxmlformats.org/officeDocument/2006/docPropsVTypes">
  <Template>Biographical notes on speaker</Template>
  <TotalTime>11</TotalTime>
  <Pages>1</Pages>
  <Words>13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3</cp:revision>
  <cp:lastPrinted>2019-04-29T03:13:00Z</cp:lastPrinted>
  <dcterms:created xsi:type="dcterms:W3CDTF">2019-04-29T06:13:00Z</dcterms:created>
  <dcterms:modified xsi:type="dcterms:W3CDTF">2019-04-29T06:14:00Z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TC010184331033</vt:lpwstr>
  </property>
  <property fmtid="{D5CDD505-2E9C-101B-9397-08002B2CF9AE}" pid="3" name="ContentTypeId">
    <vt:lpwstr>0x0101000D28586D1073478DB14577C263E8A76E00DFB3498F7840264EA6C164EB46A9CCA4</vt:lpwstr>
  </property>
  <property fmtid="{D5CDD505-2E9C-101B-9397-08002B2CF9AE}" pid="4" name="_dlc_DocIdItemGuid">
    <vt:lpwstr>bb9264f5-36f6-4586-a77c-9bcb0101efe3</vt:lpwstr>
  </property>
  <property fmtid="{D5CDD505-2E9C-101B-9397-08002B2CF9AE}" pid="5" name="NSLHDLocation">
    <vt:lpwstr>24;#NSLHD|b2a24c5c-ddee-4949-b434-bcc3fba4532b</vt:lpwstr>
  </property>
  <property fmtid="{D5CDD505-2E9C-101B-9397-08002B2CF9AE}" pid="6" name="NSLHDTopic">
    <vt:lpwstr>40;#Smoking Cessation|eed72219-15d1-41fe-8f12-9d2bdd37b66d</vt:lpwstr>
  </property>
  <property fmtid="{D5CDD505-2E9C-101B-9397-08002B2CF9AE}" pid="7" name="NSLHDCategory">
    <vt:lpwstr>6;#Service|5b66e43c-ee99-421f-8b03-614aba9bd2cb</vt:lpwstr>
  </property>
  <property fmtid="{D5CDD505-2E9C-101B-9397-08002B2CF9AE}" pid="8" name="NSLHDSearchKeywords">
    <vt:lpwstr>41;#Smoking Cessation|48f216b8-4124-4e1b-a705-2738f61059bc</vt:lpwstr>
  </property>
</Properties>
</file>